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pacing w:after="0" w:before="60"/>
        <w:contextualSpacing w:val="false"/>
        <w:jc w:val="center"/>
      </w:pPr>
      <w:r>
        <w:rPr/>
        <w:t>Перечень рекомендуемых мероприятий по улучшению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 </w:t>
      </w:r>
      <w:r>
        <w:rPr>
          <w:rStyle w:val="style18"/>
        </w:rPr>
        <w:t xml:space="preserve">Поле пользователя ceh_info =  Акционерное общество "Марийский машиностроительный завод" </w:t>
      </w:r>
      <w:r>
        <w:rPr>
          <w:rStyle w:val="style18"/>
        </w:rPr>
        <w:t> </w:t>
      </w:r>
    </w:p>
    <w:p>
      <w:pPr>
        <w:pStyle w:val="style28"/>
        <w:jc w:val="center"/>
      </w:pPr>
      <w:r>
        <w:rPr>
          <w:rFonts w:ascii="Times New Roman" w:hAnsi="Times New Roman"/>
          <w:b/>
          <w:sz w:val="28"/>
          <w:szCs w:val="28"/>
        </w:rPr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048"/>
        <w:gridCol w:w="3686"/>
        <w:gridCol w:w="2834"/>
        <w:gridCol w:w="1383"/>
        <w:gridCol w:w="3293"/>
        <w:gridCol w:w="1318"/>
      </w:tblGrid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bookmarkStart w:id="0" w:name="main_table"/>
            <w:bookmarkEnd w:id="0"/>
            <w:r>
              <w:rPr/>
              <w:t>Наименование структурного подразделения, рабочего места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Наименование мероприятия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Цель мероприятия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Срок</w:t>
            </w:r>
            <w:r>
              <w:rPr>
                <w:lang w:val="en-US"/>
              </w:rPr>
              <w:br/>
            </w:r>
            <w:r>
              <w:rPr/>
              <w:t>выполнения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Структурные подразделения, привлекаемые для выполнения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Отметка о выполнении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2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3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4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5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</w:t>
            </w:r>
            <w:r>
              <w:rPr>
                <w:sz w:val="20"/>
              </w:rPr>
              <w:t>.1А, 5.2А (1А), 5.3А (1А), 5.4А (1А) . Грузчик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№5, участок №503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5.503.2 </w:t>
            </w:r>
            <w:r>
              <w:rPr/>
              <w:t>. Резчик на пилах, ножовках и станках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5.503.4</w:t>
            </w:r>
            <w:r>
              <w:rPr/>
              <w:t>. Чистильщик металла, отливок, изделий и деталей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Шум: Организовать рациональные режимы труда  и отдыха. Организовать выдачу сертифицированных СИЗ и их использование работником.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шума.  Снижение уровня 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Усовершенствовать систему вентиляции. Установить местный отсос.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5.503.5А, 5.503.6А, 5.503.7А</w:t>
            </w:r>
            <w:r>
              <w:rPr/>
              <w:t>. Маляр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5.503.10А, 5.503.11А (10А) </w:t>
            </w:r>
            <w:r>
              <w:rPr/>
              <w:t>Газорезчик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Шум: Организовать рациональные режимы труда  и отдыха. Организовать выдачу сертифицированных СИЗ и их использование работником.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шума.  Снижение уровня 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5.503.12А; 5.503.13А; 5.503.14А; 5.503.15А; 5.503.16А; 5.503.17А; 5.503.18А; 5.503.19А; 5.503.20А; 5.503.21А</w:t>
            </w:r>
            <w:r>
              <w:rPr/>
              <w:t>. Слесарь механосборочных работ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5.503.22А 5.503.23А; 5.503.24А; 5.503.25А; 5.503.26А; 5.503.27А</w:t>
            </w:r>
            <w:r>
              <w:rPr/>
              <w:t>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5.503.28</w:t>
            </w:r>
            <w:r>
              <w:rPr/>
              <w:t>. Токарь-расточник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№5, участок №505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5.505.1А; 5.505.2А</w:t>
            </w:r>
            <w:r>
              <w:rPr/>
              <w:t>. Наладчик станков и манипуляторов с программным управлением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5.505.3</w:t>
            </w:r>
            <w:r>
              <w:rPr/>
              <w:t>. Давильщик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5.505.4А, 5.505.5А; 5.505.6А</w:t>
            </w:r>
            <w:r>
              <w:rPr/>
              <w:t>. Наладчик холодноштамповочного оборудования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5.505.7А; 5.505.8А</w:t>
            </w:r>
            <w:r>
              <w:rPr/>
              <w:t>. Оператор станков с программным управлением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5.505.9А; 5.505.10А; 5.505.11А</w:t>
            </w:r>
            <w:r>
              <w:rPr/>
              <w:t>. Резчик металла на ножницах и прессах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5.505.12</w:t>
            </w:r>
            <w:r>
              <w:rPr/>
              <w:t>. Токарь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5.505.13</w:t>
            </w:r>
            <w:r>
              <w:rPr/>
              <w:t>. Токарь-расточник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5.505.14</w:t>
            </w:r>
            <w:r>
              <w:rPr/>
              <w:t>. Травильщик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Усовершенствовать систему вентиляции. Установить местный отсос.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Снижение концентрации вредных веществ в воздухе рабочей зоны. Уменьшение времени контакта с вредными веществами.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5.505.15А; 5.505.16А; 5.505.17А; 5.505.18А; 5.505.19А; 5.505.20А; 5.505.21А; 5.505.22А; 5.505.23А; 5.505.24А; 5.505.25А.</w:t>
            </w:r>
            <w:r>
              <w:rPr/>
              <w:t xml:space="preserve"> Фрезеровщик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5.505.27А; 5.505.28А; 5.505.29А; 5.505.30А; 5.505.31А; 5.505.32А; 5.505.33А; 5.505.34А; 5.505.35А; 5.505.36А; 5.505.37А</w:t>
            </w:r>
            <w:r>
              <w:rPr/>
              <w:t>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5.505.38</w:t>
            </w:r>
            <w:r>
              <w:rPr/>
              <w:t>. Электросварщик ручной сварки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5.505.39А; 5.505.40А; 5.505.41А; 5.505.42А; 5.505.43А; 5.505.44А; 5.505.45А; 5.505.46А; 5.505.47А; 5.505.48А</w:t>
            </w:r>
            <w:r>
              <w:rPr/>
              <w:t>. Слесарь механосборочных работ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5.505.49А; 5.505.50А; 5.505.51А; 5.505.52А; 5.505.53А; 5.505.54А; 5.505.55А; 5.505.56А; 5.505.57А; 5.505.58А; 5.505.59А; 5.505.60А; 5.505.61А; 5.505.62А; 5.505.63А; 5.505.64А; 5.505.65А; 5.505.66А; 5.505.67А</w:t>
            </w:r>
            <w:r>
              <w:rPr/>
              <w:t>. Слесарь механосборочных работ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5.505.68А; 5.505.69А; 5.505.70А; 5.505.71А; 5.505.72А; 5.505.73А; 5.505.74А; 5.505.75А; 5.505.76А; 5.505.77А; 5.505.78А; 5.505.79А; 5.505.80А; 5.505.81А</w:t>
            </w:r>
            <w:r>
              <w:rPr/>
              <w:t>. Слесарь механосборочных работ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№5, участок №507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5.507.1А; 5.507.2А</w:t>
            </w:r>
            <w:r>
              <w:rPr/>
              <w:t>. Резчик металла на ножницах и прессах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5.507.7А; 5.507.8А (7А); 5.507.9А (7А); 5.507.10А (7А)</w:t>
            </w:r>
            <w:r>
              <w:rPr/>
              <w:t>. Наладчик холодноштамповочного оборудования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№12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12.1</w:t>
            </w:r>
            <w:r>
              <w:rPr/>
              <w:t>. Шлифовщик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12.2. Токарь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12.3А; 12.4А; 12.5А</w:t>
            </w:r>
            <w:r>
              <w:rPr/>
              <w:t>. Фрезеровщик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12.6А; 12.7А; 12.8А; 12.9А; 12.10А; 12.11А; 12.12А; 12.13А; 12.14А; 12.15А. </w:t>
            </w:r>
            <w:r>
              <w:rPr/>
              <w:t>Токарь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12.16. Такелажник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12.17А; 12.18А; 12.19А; 12.20А; 12.21А; 12.22А; 12.23А; 12.24А</w:t>
            </w:r>
            <w:r>
              <w:rPr/>
              <w:t>. Слесарь механосборочных работ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Шум: Организовать рациональные режимы труда  и отдыха. Организовать выдачу сертифицированных СИЗ и их использование работником.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шума.  Снижение уровня 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12.25А; 12.26А; 12.27А; 12.28А</w:t>
            </w:r>
            <w:r>
              <w:rPr/>
              <w:t>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Шум: Организовать рациональные режимы труда  и отдыха. Организовать выдачу сертифицированных СИЗ и их использование работником.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шума.  Снижение уровня 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№18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18.1</w:t>
            </w:r>
            <w:bookmarkStart w:id="1" w:name="_GoBack"/>
            <w:bookmarkEnd w:id="1"/>
            <w:r>
              <w:rPr/>
              <w:t>. Аккумуляторщик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18.2</w:t>
            </w:r>
            <w:r>
              <w:rPr/>
              <w:t>. Аккумуляторщик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18.3.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№39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39.1А; 39.2А; 39.3А; 39.4А; 39.5А; 39.6А; 39.7А; 39.8А</w:t>
            </w:r>
            <w:r>
              <w:rPr/>
              <w:t>. Токарь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39.9А; 39.10А</w:t>
            </w:r>
            <w:r>
              <w:rPr/>
              <w:t>. Токарь-расточник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39.11А; 39.12А; 39.13А; 39.14А; 39.15А; 39.16А; 39.17А; 39.18А; 39.19А</w:t>
            </w:r>
            <w:r>
              <w:rPr/>
              <w:t>. Фрезеровщик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39.20</w:t>
            </w:r>
            <w:r>
              <w:rPr/>
              <w:t>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Химический: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уровня воздействия вредного фактора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Цех №82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82.1А; 82.2А; 82.3А; 82.4А</w:t>
            </w:r>
            <w:r>
              <w:rPr/>
              <w:t>. Грузчик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Тяжесть: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82.14А; 82.15А; 82.16А; 82.17А; 82.18А; 82.19А; 82.20А; 82.21А; 82.22А</w:t>
            </w:r>
            <w:r>
              <w:rPr/>
              <w:t>. Шлифовщик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82.23</w:t>
            </w:r>
            <w:r>
              <w:rPr/>
              <w:t>. Заточник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Шум: Организовать рациональные режимы труда  и отдыха. Организовать выдачу сертифицированных СИЗ и их использование работником.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шума.  Снижение уровня 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82.24А; 82.25А</w:t>
            </w:r>
            <w:r>
              <w:rPr/>
              <w:t>. Заточник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Аэрозоли ПФД: Организовать рациональные режимы труда  и отдыха. Обеспечить выдачу сертифицированных СИЗ и применения их работником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Шум: Организовать рациональные режимы труда  и отдыха. Организовать выдачу сертифицированных СИЗ и их использование работником.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шума.  Снижение уровня 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851" w:footer="0" w:gutter="0" w:header="0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2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</w:rPr>
  </w:style>
  <w:style w:styleId="style20" w:type="character">
    <w:name w:val="Нижний колонтитул Знак"/>
    <w:basedOn w:val="style15"/>
    <w:next w:val="style20"/>
    <w:rPr>
      <w:sz w:val="24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Готовый"/>
    <w:basedOn w:val="style0"/>
    <w:next w:val="style26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7" w:type="paragraph">
    <w:name w:val="ConsPlusNonformat"/>
    <w:next w:val="style27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8" w:type="paragraph">
    <w:name w:val="No Spacing"/>
    <w:next w:val="style28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29" w:type="paragraph">
    <w:name w:val="Раздел"/>
    <w:basedOn w:val="style0"/>
    <w:next w:val="style29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0" w:type="paragraph">
    <w:name w:val="Табличный"/>
    <w:basedOn w:val="style0"/>
    <w:next w:val="style30"/>
    <w:pPr>
      <w:jc w:val="center"/>
    </w:pPr>
    <w:rPr>
      <w:sz w:val="20"/>
    </w:rPr>
  </w:style>
  <w:style w:styleId="style31" w:type="paragraph">
    <w:name w:val="Верхний колонтитул"/>
    <w:basedOn w:val="style0"/>
    <w:next w:val="style31"/>
    <w:pPr>
      <w:suppressLineNumbers/>
      <w:tabs>
        <w:tab w:leader="none" w:pos="4677" w:val="center"/>
        <w:tab w:leader="none" w:pos="9355" w:val="right"/>
      </w:tabs>
    </w:pPr>
    <w:rPr/>
  </w:style>
  <w:style w:styleId="style32" w:type="paragraph">
    <w:name w:val="Ниж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85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2019-10-12T10:16:00.00Z</dcterms:created>
  <dc:creator>Lenovo</dc:creator>
  <cp:lastModifiedBy>Иван Иванов</cp:lastModifiedBy>
  <dcterms:modified xsi:type="dcterms:W3CDTF">2019-10-12T11:53:00.00Z</dcterms:modified>
  <cp:revision>1</cp:revision>
  <dc:title>Перечень мероприятий</dc:title>
</cp:coreProperties>
</file>