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BC" w:rsidRPr="00474AB2" w:rsidRDefault="008929BC" w:rsidP="00DB435A">
      <w:pPr>
        <w:pStyle w:val="Heading2"/>
        <w:ind w:firstLine="567"/>
        <w:rPr>
          <w:rFonts w:cs="Times New Roman"/>
          <w:sz w:val="22"/>
          <w:szCs w:val="22"/>
        </w:rPr>
      </w:pPr>
      <w:r w:rsidRPr="00474AB2">
        <w:rPr>
          <w:rFonts w:cs="Times New Roman"/>
          <w:sz w:val="22"/>
          <w:szCs w:val="22"/>
        </w:rPr>
        <w:t>Контракт</w:t>
      </w:r>
      <w:r>
        <w:rPr>
          <w:rFonts w:cs="Times New Roman"/>
          <w:sz w:val="22"/>
          <w:szCs w:val="22"/>
        </w:rPr>
        <w:t xml:space="preserve"> №_____________ </w:t>
      </w:r>
    </w:p>
    <w:p w:rsidR="008929BC" w:rsidRPr="00474AB2" w:rsidRDefault="008929BC" w:rsidP="00DB435A">
      <w:pPr>
        <w:pStyle w:val="ConsPlusNormal"/>
        <w:widowControl/>
        <w:ind w:firstLine="0"/>
        <w:jc w:val="center"/>
        <w:rPr>
          <w:rFonts w:ascii="Times New Roman" w:hAnsi="Times New Roman" w:cs="Times New Roman"/>
          <w:b/>
          <w:bCs/>
          <w:sz w:val="22"/>
          <w:szCs w:val="22"/>
        </w:rPr>
      </w:pPr>
      <w:r w:rsidRPr="00474AB2">
        <w:rPr>
          <w:rFonts w:ascii="Times New Roman" w:hAnsi="Times New Roman" w:cs="Times New Roman"/>
          <w:b/>
          <w:sz w:val="22"/>
          <w:szCs w:val="22"/>
        </w:rPr>
        <w:t xml:space="preserve">на </w:t>
      </w:r>
      <w:r w:rsidRPr="00474AB2">
        <w:rPr>
          <w:rFonts w:ascii="Times New Roman" w:hAnsi="Times New Roman" w:cs="Times New Roman"/>
          <w:b/>
          <w:bCs/>
          <w:sz w:val="22"/>
          <w:szCs w:val="22"/>
        </w:rPr>
        <w:t>поставку оборудования для нужд открытого акционерного общества</w:t>
      </w:r>
    </w:p>
    <w:p w:rsidR="008929BC" w:rsidRPr="00474AB2" w:rsidRDefault="008929BC" w:rsidP="00DB435A">
      <w:pPr>
        <w:pStyle w:val="ConsPlusNormal"/>
        <w:widowControl/>
        <w:ind w:firstLine="0"/>
        <w:jc w:val="center"/>
        <w:rPr>
          <w:rFonts w:ascii="Times New Roman" w:hAnsi="Times New Roman" w:cs="Times New Roman"/>
          <w:b/>
          <w:bCs/>
          <w:sz w:val="22"/>
          <w:szCs w:val="22"/>
        </w:rPr>
      </w:pPr>
      <w:r w:rsidRPr="00474AB2">
        <w:rPr>
          <w:rFonts w:ascii="Times New Roman" w:hAnsi="Times New Roman" w:cs="Times New Roman"/>
          <w:b/>
          <w:bCs/>
          <w:sz w:val="22"/>
          <w:szCs w:val="22"/>
        </w:rPr>
        <w:t xml:space="preserve">  «Марийский машиностроительный завод» </w:t>
      </w:r>
    </w:p>
    <w:p w:rsidR="008929BC" w:rsidRPr="00474AB2" w:rsidRDefault="008929BC" w:rsidP="00DB435A">
      <w:pPr>
        <w:pStyle w:val="ConsPlusNormal"/>
        <w:widowControl/>
        <w:ind w:left="142" w:firstLine="566"/>
        <w:jc w:val="both"/>
        <w:rPr>
          <w:rFonts w:ascii="Times New Roman" w:hAnsi="Times New Roman" w:cs="Times New Roman"/>
          <w:bCs/>
          <w:sz w:val="22"/>
          <w:szCs w:val="22"/>
        </w:rPr>
      </w:pPr>
    </w:p>
    <w:p w:rsidR="008929BC" w:rsidRPr="00474AB2" w:rsidRDefault="008929BC" w:rsidP="00DB435A">
      <w:pPr>
        <w:shd w:val="clear" w:color="auto" w:fill="FFFFFF"/>
        <w:spacing w:after="0" w:line="240" w:lineRule="auto"/>
        <w:jc w:val="both"/>
        <w:rPr>
          <w:rFonts w:cs="Times New Roman"/>
        </w:rPr>
      </w:pPr>
      <w:r w:rsidRPr="00474AB2">
        <w:rPr>
          <w:rFonts w:cs="Times New Roman"/>
        </w:rPr>
        <w:t xml:space="preserve">г. Йошкар-Ола </w:t>
      </w:r>
      <w:r w:rsidRPr="00474AB2">
        <w:rPr>
          <w:rFonts w:cs="Times New Roman"/>
        </w:rPr>
        <w:tab/>
      </w:r>
      <w:r w:rsidRPr="00474AB2">
        <w:rPr>
          <w:rFonts w:cs="Times New Roman"/>
        </w:rPr>
        <w:tab/>
      </w:r>
      <w:r w:rsidRPr="00474AB2">
        <w:rPr>
          <w:rFonts w:cs="Times New Roman"/>
        </w:rPr>
        <w:tab/>
        <w:t xml:space="preserve">                                  </w:t>
      </w:r>
      <w:r>
        <w:rPr>
          <w:rFonts w:cs="Times New Roman"/>
        </w:rPr>
        <w:t xml:space="preserve">    </w:t>
      </w:r>
      <w:r w:rsidRPr="00474AB2">
        <w:rPr>
          <w:rFonts w:cs="Times New Roman"/>
        </w:rPr>
        <w:t xml:space="preserve">            </w:t>
      </w:r>
      <w:r>
        <w:rPr>
          <w:rFonts w:cs="Times New Roman"/>
        </w:rPr>
        <w:t xml:space="preserve">  «</w:t>
      </w:r>
      <w:r w:rsidRPr="00474AB2">
        <w:rPr>
          <w:rFonts w:cs="Times New Roman"/>
        </w:rPr>
        <w:t>_____»_______________</w:t>
      </w:r>
      <w:r>
        <w:rPr>
          <w:rFonts w:cs="Times New Roman"/>
        </w:rPr>
        <w:t>201</w:t>
      </w:r>
      <w:r w:rsidRPr="00474AB2">
        <w:rPr>
          <w:rFonts w:cs="Times New Roman"/>
        </w:rPr>
        <w:t xml:space="preserve">4 г.   </w:t>
      </w:r>
    </w:p>
    <w:p w:rsidR="008929BC" w:rsidRPr="00474AB2" w:rsidRDefault="008929BC" w:rsidP="00DB435A">
      <w:pPr>
        <w:shd w:val="clear" w:color="auto" w:fill="FFFFFF"/>
        <w:spacing w:after="0" w:line="240" w:lineRule="auto"/>
        <w:ind w:firstLine="567"/>
        <w:jc w:val="both"/>
        <w:rPr>
          <w:rFonts w:cs="Times New Roman"/>
        </w:rPr>
      </w:pPr>
      <w:r w:rsidRPr="00474AB2">
        <w:rPr>
          <w:rFonts w:cs="Times New Roman"/>
        </w:rPr>
        <w:t xml:space="preserve">       </w:t>
      </w:r>
    </w:p>
    <w:p w:rsidR="008929BC" w:rsidRPr="00474AB2" w:rsidRDefault="008929BC" w:rsidP="00DB435A">
      <w:pPr>
        <w:shd w:val="clear" w:color="auto" w:fill="FFFFFF"/>
        <w:tabs>
          <w:tab w:val="left" w:leader="underscore" w:pos="7070"/>
        </w:tabs>
        <w:spacing w:after="0" w:line="240" w:lineRule="auto"/>
        <w:ind w:firstLine="567"/>
        <w:jc w:val="both"/>
        <w:rPr>
          <w:rFonts w:cs="Times New Roman"/>
        </w:rPr>
      </w:pPr>
      <w:r w:rsidRPr="00474AB2">
        <w:rPr>
          <w:rFonts w:cs="Times New Roman"/>
          <w:b/>
        </w:rPr>
        <w:t>Общество с ограниченной ответственностью «Вебер Комеханикс»</w:t>
      </w:r>
      <w:r w:rsidRPr="00474AB2">
        <w:rPr>
          <w:rFonts w:cs="Times New Roman"/>
        </w:rPr>
        <w:t xml:space="preserve">, именуемое в дальнейшем </w:t>
      </w:r>
      <w:r w:rsidRPr="00474AB2">
        <w:rPr>
          <w:rFonts w:cs="Times New Roman"/>
          <w:b/>
        </w:rPr>
        <w:t>«Исполнитель»</w:t>
      </w:r>
      <w:r w:rsidRPr="00474AB2">
        <w:rPr>
          <w:rFonts w:cs="Times New Roman"/>
        </w:rPr>
        <w:t xml:space="preserve">, в лице </w:t>
      </w:r>
      <w:r>
        <w:rPr>
          <w:rFonts w:cs="Times New Roman"/>
        </w:rPr>
        <w:t>Г</w:t>
      </w:r>
      <w:r w:rsidRPr="00474AB2">
        <w:rPr>
          <w:rFonts w:cs="Times New Roman"/>
        </w:rPr>
        <w:t xml:space="preserve">енерального директора Борсукова Рудольфа Рудольфовича, действующего на основании Устава, с одной стороны, и </w:t>
      </w:r>
    </w:p>
    <w:p w:rsidR="008929BC" w:rsidRDefault="008929BC" w:rsidP="00DB435A">
      <w:pPr>
        <w:shd w:val="clear" w:color="auto" w:fill="FFFFFF"/>
        <w:tabs>
          <w:tab w:val="left" w:leader="underscore" w:pos="7070"/>
        </w:tabs>
        <w:spacing w:after="0" w:line="240" w:lineRule="auto"/>
        <w:ind w:firstLine="567"/>
        <w:jc w:val="both"/>
        <w:rPr>
          <w:rFonts w:cs="Times New Roman"/>
        </w:rPr>
      </w:pPr>
      <w:r w:rsidRPr="00474AB2">
        <w:rPr>
          <w:rFonts w:cs="Times New Roman"/>
          <w:b/>
        </w:rPr>
        <w:t>Открытое акционерное общество «Марийский машиностроительный завод»,</w:t>
      </w:r>
      <w:r w:rsidRPr="00474AB2">
        <w:rPr>
          <w:rFonts w:cs="Times New Roman"/>
        </w:rPr>
        <w:t xml:space="preserve"> именуемое в дальнейшем </w:t>
      </w:r>
      <w:r w:rsidRPr="00474AB2">
        <w:rPr>
          <w:rFonts w:cs="Times New Roman"/>
          <w:b/>
        </w:rPr>
        <w:t>«Заказчик»</w:t>
      </w:r>
      <w:r w:rsidRPr="00474AB2">
        <w:rPr>
          <w:rFonts w:cs="Times New Roman"/>
        </w:rPr>
        <w:t xml:space="preserve">, в лице </w:t>
      </w:r>
      <w:r>
        <w:rPr>
          <w:rFonts w:cs="Times New Roman"/>
        </w:rPr>
        <w:t>Г</w:t>
      </w:r>
      <w:r w:rsidRPr="00474AB2">
        <w:rPr>
          <w:rFonts w:cs="Times New Roman"/>
        </w:rPr>
        <w:t>енерального директора Ефремова Бориса Ивановича, действующего на основании Устава,  с другой стороны,  заключили настоящий Контракт о нижеследующем:</w:t>
      </w:r>
    </w:p>
    <w:p w:rsidR="008929BC" w:rsidRPr="00474AB2" w:rsidRDefault="008929BC" w:rsidP="00DB435A">
      <w:pPr>
        <w:shd w:val="clear" w:color="auto" w:fill="FFFFFF"/>
        <w:tabs>
          <w:tab w:val="left" w:leader="underscore" w:pos="7070"/>
        </w:tabs>
        <w:spacing w:after="0" w:line="240" w:lineRule="auto"/>
        <w:ind w:firstLine="567"/>
        <w:jc w:val="both"/>
        <w:rPr>
          <w:rFonts w:cs="Times New Roman"/>
        </w:rPr>
      </w:pPr>
    </w:p>
    <w:p w:rsidR="008929BC" w:rsidRPr="00474AB2" w:rsidRDefault="008929BC" w:rsidP="00DB435A">
      <w:pPr>
        <w:shd w:val="clear" w:color="auto" w:fill="FFFFFF"/>
        <w:spacing w:after="0" w:line="240" w:lineRule="auto"/>
        <w:ind w:firstLine="567"/>
        <w:jc w:val="center"/>
        <w:rPr>
          <w:rFonts w:cs="Times New Roman"/>
          <w:b/>
        </w:rPr>
      </w:pPr>
      <w:r w:rsidRPr="00474AB2">
        <w:rPr>
          <w:rFonts w:cs="Times New Roman"/>
          <w:b/>
        </w:rPr>
        <w:t>1. ПРЕДМЕТ КОНТРАКТА</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 xml:space="preserve">1.1. Исполнитель обязуется поставить Оборудование, а Заказчик обязуется принять и оплатить </w:t>
      </w:r>
      <w:r>
        <w:rPr>
          <w:rFonts w:cs="Times New Roman"/>
        </w:rPr>
        <w:t>его</w:t>
      </w:r>
      <w:r w:rsidRPr="00474AB2">
        <w:rPr>
          <w:rFonts w:cs="Times New Roman"/>
        </w:rPr>
        <w:t xml:space="preserve"> на условиях настоящего Контракта.</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 xml:space="preserve">1.1.1. Сроки поставки Оборудования указаны в Спецификации (Приложение № 1). </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1.1.2. Перечень, количество, комплектность и технические характеристики Оборудования, а также дополнительные требования к поставке указаны в Техническом задании (Приложение № 2).</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1.2. В обязательства Исполнителя по поставке входит:</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 xml:space="preserve">1.2.1. Доставка Оборудования до места нахождения Заказчика по адресу: </w:t>
      </w:r>
      <w:r>
        <w:rPr>
          <w:rFonts w:cs="Times New Roman"/>
          <w:b/>
        </w:rPr>
        <w:t>424003, Республика</w:t>
      </w:r>
      <w:r w:rsidRPr="00236CF7">
        <w:rPr>
          <w:rFonts w:cs="Times New Roman"/>
          <w:b/>
        </w:rPr>
        <w:t xml:space="preserve"> Марий Эл, г</w:t>
      </w:r>
      <w:r>
        <w:rPr>
          <w:rFonts w:cs="Times New Roman"/>
          <w:b/>
        </w:rPr>
        <w:t>.</w:t>
      </w:r>
      <w:r w:rsidRPr="00236CF7">
        <w:rPr>
          <w:rFonts w:cs="Times New Roman"/>
          <w:b/>
        </w:rPr>
        <w:t xml:space="preserve"> Йошкар-Ола, ул</w:t>
      </w:r>
      <w:r>
        <w:rPr>
          <w:rFonts w:cs="Times New Roman"/>
          <w:b/>
        </w:rPr>
        <w:t>.</w:t>
      </w:r>
      <w:r w:rsidRPr="00236CF7">
        <w:rPr>
          <w:rFonts w:cs="Times New Roman"/>
          <w:b/>
        </w:rPr>
        <w:t xml:space="preserve"> Суворова, </w:t>
      </w:r>
      <w:r>
        <w:rPr>
          <w:rFonts w:cs="Times New Roman"/>
          <w:b/>
        </w:rPr>
        <w:t xml:space="preserve">д. </w:t>
      </w:r>
      <w:r w:rsidRPr="00236CF7">
        <w:rPr>
          <w:rFonts w:cs="Times New Roman"/>
          <w:b/>
        </w:rPr>
        <w:t>15.</w:t>
      </w:r>
      <w:r w:rsidRPr="00474AB2">
        <w:rPr>
          <w:rFonts w:cs="Times New Roman"/>
        </w:rPr>
        <w:t xml:space="preserve">  </w:t>
      </w:r>
    </w:p>
    <w:p w:rsidR="008929BC" w:rsidRPr="00474AB2" w:rsidRDefault="008929BC" w:rsidP="00DB435A">
      <w:pPr>
        <w:spacing w:after="0" w:line="240" w:lineRule="auto"/>
        <w:jc w:val="both"/>
        <w:rPr>
          <w:rFonts w:cs="Times New Roman"/>
        </w:rPr>
      </w:pPr>
      <w:r w:rsidRPr="00474AB2">
        <w:rPr>
          <w:rFonts w:cs="Times New Roman"/>
        </w:rPr>
        <w:t>1.3. Поставка считается выполненной только после полного надлежащего выполнения всех обязательств Исполнителя, указанных в пункте 1.2 настоящего Контракта.</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 xml:space="preserve">1.4. Риск утраты и случайной гибели Оборудования переходит от Исполнителя к Заказчику с момента передачи Оборудования Заказчику в месте поставки (после </w:t>
      </w:r>
      <w:r>
        <w:rPr>
          <w:rFonts w:cs="Times New Roman"/>
        </w:rPr>
        <w:t xml:space="preserve">подписания транспортной накладной, или </w:t>
      </w:r>
      <w:r w:rsidRPr="00D56AEA">
        <w:rPr>
          <w:rFonts w:cs="Times New Roman"/>
        </w:rPr>
        <w:t>международной това</w:t>
      </w:r>
      <w:r>
        <w:rPr>
          <w:rFonts w:cs="Times New Roman"/>
        </w:rPr>
        <w:t>рно-транспортной накладной (CMR</w:t>
      </w:r>
      <w:r w:rsidRPr="00474AB2">
        <w:rPr>
          <w:rFonts w:cs="Times New Roman"/>
        </w:rPr>
        <w:t xml:space="preserve">). </w:t>
      </w:r>
      <w:r>
        <w:rPr>
          <w:rFonts w:cs="Times New Roman"/>
        </w:rPr>
        <w:t xml:space="preserve">Право </w:t>
      </w:r>
      <w:r w:rsidRPr="00D56AEA">
        <w:rPr>
          <w:rFonts w:cs="Times New Roman"/>
        </w:rPr>
        <w:t xml:space="preserve">собственности на Оборудование от </w:t>
      </w:r>
      <w:r>
        <w:rPr>
          <w:rFonts w:cs="Times New Roman"/>
        </w:rPr>
        <w:t>Исполнителя</w:t>
      </w:r>
      <w:r w:rsidRPr="00D56AEA">
        <w:rPr>
          <w:rFonts w:cs="Times New Roman"/>
        </w:rPr>
        <w:t xml:space="preserve"> к </w:t>
      </w:r>
      <w:r>
        <w:rPr>
          <w:rFonts w:cs="Times New Roman"/>
        </w:rPr>
        <w:t>Заказчику</w:t>
      </w:r>
      <w:r w:rsidRPr="00D56AEA">
        <w:rPr>
          <w:rFonts w:cs="Times New Roman"/>
        </w:rPr>
        <w:t xml:space="preserve"> </w:t>
      </w:r>
      <w:r>
        <w:rPr>
          <w:rFonts w:cs="Times New Roman"/>
        </w:rPr>
        <w:t>переходит при подписании</w:t>
      </w:r>
      <w:r w:rsidRPr="00D56AEA">
        <w:rPr>
          <w:rFonts w:cs="Times New Roman"/>
        </w:rPr>
        <w:t xml:space="preserve"> товарной накладной ТОРГ-12. Если нет возможности передать оригинал товарной накладной (ТОРГ-12) в день поставки вместе с Оборудованием, скан товарной накладной направляется по электронной почте либо по факсу в день поставки </w:t>
      </w:r>
      <w:r>
        <w:rPr>
          <w:rFonts w:cs="Times New Roman"/>
        </w:rPr>
        <w:t>Заказчику</w:t>
      </w:r>
      <w:r w:rsidRPr="00D56AEA">
        <w:rPr>
          <w:rFonts w:cs="Times New Roman"/>
        </w:rPr>
        <w:t>, оригинал – почтовым отправлением либо курьерской службой</w:t>
      </w:r>
      <w:r>
        <w:rPr>
          <w:rFonts w:cs="Times New Roman"/>
        </w:rPr>
        <w:t>.</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1.5. Исполнитель поставляет вместе с Оборудованием комплект технической документации в соответствии с требованиями Технического задания (Приложение № 2).</w:t>
      </w:r>
    </w:p>
    <w:p w:rsidR="008929BC" w:rsidRPr="00474AB2" w:rsidRDefault="008929BC" w:rsidP="00DB435A">
      <w:pPr>
        <w:spacing w:after="0" w:line="240" w:lineRule="auto"/>
        <w:jc w:val="both"/>
        <w:rPr>
          <w:rFonts w:cs="Times New Roman"/>
          <w:b/>
          <w:bCs/>
        </w:rPr>
      </w:pPr>
      <w:r w:rsidRPr="00474AB2">
        <w:rPr>
          <w:rFonts w:cs="Times New Roman"/>
        </w:rPr>
        <w:t>1.6. Поставляемое Оборудование, составные части, узлы, комплектующие должны быть новыми, не бывшими в употреблении (в эксплуатации, в консервации) и отражать все последние модификации конструкции и материалов. Не допускается поставка выставочных образцов, не серийного оборудования, а также оборудования, собранного из восстановленных узлов и агрегатов. Г</w:t>
      </w:r>
      <w:r w:rsidRPr="00474AB2">
        <w:rPr>
          <w:rFonts w:cs="Times New Roman"/>
          <w:bCs/>
        </w:rPr>
        <w:t>од выпуска не ранее 2013 года.</w:t>
      </w:r>
    </w:p>
    <w:p w:rsidR="008929BC" w:rsidRDefault="008929BC" w:rsidP="00DB435A">
      <w:pPr>
        <w:shd w:val="clear" w:color="auto" w:fill="FFFFFF"/>
        <w:tabs>
          <w:tab w:val="left" w:pos="451"/>
        </w:tabs>
        <w:spacing w:after="0" w:line="240" w:lineRule="auto"/>
        <w:jc w:val="both"/>
        <w:rPr>
          <w:rFonts w:cs="Times New Roman"/>
        </w:rPr>
      </w:pPr>
      <w:r w:rsidRPr="00474AB2">
        <w:rPr>
          <w:rFonts w:cs="Times New Roman"/>
        </w:rPr>
        <w:t xml:space="preserve">1.7. Исполнитель гарантирует, что поставляемое Оборудование принадлежит ему на праве собственности, не заложено, не является предметом ареста, свободно от прав третьих лиц, а также обязуется возместить Заказчику в течение </w:t>
      </w:r>
      <w:r>
        <w:rPr>
          <w:rFonts w:cs="Times New Roman"/>
        </w:rPr>
        <w:t>15 (</w:t>
      </w:r>
      <w:r w:rsidRPr="00474AB2">
        <w:rPr>
          <w:rFonts w:cs="Times New Roman"/>
        </w:rPr>
        <w:t>пятнадцати</w:t>
      </w:r>
      <w:r>
        <w:rPr>
          <w:rFonts w:cs="Times New Roman"/>
        </w:rPr>
        <w:t>)</w:t>
      </w:r>
      <w:r w:rsidRPr="00474AB2">
        <w:rPr>
          <w:rFonts w:cs="Times New Roman"/>
        </w:rPr>
        <w:t xml:space="preserve"> календарных дней с момента получения мотивированной претензии все возникшие у Заказчика в связи с невыполнением Исполнителем данного обязательства убытки и расходы.</w:t>
      </w:r>
    </w:p>
    <w:p w:rsidR="008929BC" w:rsidRDefault="008929BC" w:rsidP="00DB435A">
      <w:pPr>
        <w:shd w:val="clear" w:color="auto" w:fill="FFFFFF"/>
        <w:tabs>
          <w:tab w:val="left" w:pos="451"/>
        </w:tabs>
        <w:spacing w:after="0" w:line="240" w:lineRule="auto"/>
        <w:jc w:val="both"/>
        <w:rPr>
          <w:rFonts w:cs="Times New Roman"/>
        </w:rPr>
      </w:pPr>
    </w:p>
    <w:p w:rsidR="008929BC" w:rsidRPr="00474AB2" w:rsidRDefault="008929BC" w:rsidP="00DB435A">
      <w:pPr>
        <w:shd w:val="clear" w:color="auto" w:fill="FFFFFF"/>
        <w:tabs>
          <w:tab w:val="left" w:leader="underscore" w:pos="3302"/>
          <w:tab w:val="left" w:leader="underscore" w:pos="4253"/>
        </w:tabs>
        <w:spacing w:after="0" w:line="240" w:lineRule="auto"/>
        <w:ind w:firstLine="567"/>
        <w:jc w:val="center"/>
        <w:rPr>
          <w:rFonts w:cs="Times New Roman"/>
          <w:b/>
        </w:rPr>
      </w:pPr>
      <w:r w:rsidRPr="00474AB2">
        <w:rPr>
          <w:rFonts w:cs="Times New Roman"/>
          <w:b/>
        </w:rPr>
        <w:t>2. ЦЕНЫ И УСЛОВИЯ ПЛАТЕЖА</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 xml:space="preserve">2.1. Общая цена Контракта составляет </w:t>
      </w:r>
      <w:r w:rsidRPr="00236CF7">
        <w:rPr>
          <w:rFonts w:cs="Times New Roman"/>
          <w:b/>
        </w:rPr>
        <w:t>390 000,00</w:t>
      </w:r>
      <w:r>
        <w:rPr>
          <w:rFonts w:cs="Times New Roman"/>
        </w:rPr>
        <w:t xml:space="preserve"> </w:t>
      </w:r>
      <w:r w:rsidRPr="00474AB2">
        <w:rPr>
          <w:rFonts w:cs="Times New Roman"/>
        </w:rPr>
        <w:t>(Триста девяносто тысяч</w:t>
      </w:r>
      <w:r>
        <w:rPr>
          <w:rFonts w:cs="Times New Roman"/>
        </w:rPr>
        <w:t>)</w:t>
      </w:r>
      <w:r w:rsidRPr="00474AB2">
        <w:rPr>
          <w:rFonts w:cs="Times New Roman"/>
        </w:rPr>
        <w:t xml:space="preserve"> рублей 00 копеек, в том числе НДС 18 %</w:t>
      </w:r>
      <w:r>
        <w:rPr>
          <w:rFonts w:cs="Times New Roman"/>
        </w:rPr>
        <w:t xml:space="preserve"> -</w:t>
      </w:r>
      <w:r w:rsidRPr="00474AB2">
        <w:rPr>
          <w:rFonts w:cs="Times New Roman"/>
        </w:rPr>
        <w:t xml:space="preserve"> </w:t>
      </w:r>
      <w:r w:rsidRPr="00236CF7">
        <w:rPr>
          <w:rFonts w:cs="Times New Roman"/>
          <w:b/>
        </w:rPr>
        <w:t>59 491,5</w:t>
      </w:r>
      <w:r>
        <w:rPr>
          <w:rFonts w:cs="Times New Roman"/>
          <w:b/>
        </w:rPr>
        <w:t>3</w:t>
      </w:r>
      <w:r w:rsidRPr="00474AB2">
        <w:rPr>
          <w:rFonts w:cs="Times New Roman"/>
        </w:rPr>
        <w:t xml:space="preserve"> </w:t>
      </w:r>
      <w:r>
        <w:rPr>
          <w:rFonts w:cs="Times New Roman"/>
        </w:rPr>
        <w:t>(Пятьдесят девять тысяч четыреста девяносто один) рубль 53 копейки.</w:t>
      </w:r>
    </w:p>
    <w:p w:rsidR="008929BC" w:rsidRPr="00474AB2" w:rsidRDefault="008929BC" w:rsidP="00DB435A">
      <w:pPr>
        <w:shd w:val="clear" w:color="auto" w:fill="FFFFFF"/>
        <w:autoSpaceDE w:val="0"/>
        <w:autoSpaceDN w:val="0"/>
        <w:adjustRightInd w:val="0"/>
        <w:spacing w:after="0" w:line="240" w:lineRule="auto"/>
        <w:jc w:val="both"/>
        <w:outlineLvl w:val="0"/>
        <w:rPr>
          <w:rFonts w:cs="Times New Roman"/>
          <w:b/>
        </w:rPr>
      </w:pPr>
      <w:r w:rsidRPr="00474AB2">
        <w:rPr>
          <w:rFonts w:cs="Times New Roman"/>
        </w:rPr>
        <w:t xml:space="preserve">2.2. </w:t>
      </w:r>
      <w:r>
        <w:rPr>
          <w:rFonts w:cs="Times New Roman"/>
        </w:rPr>
        <w:t>О</w:t>
      </w:r>
      <w:r w:rsidRPr="00474AB2">
        <w:rPr>
          <w:rFonts w:cs="Times New Roman"/>
        </w:rPr>
        <w:t>бщ</w:t>
      </w:r>
      <w:r>
        <w:rPr>
          <w:rFonts w:cs="Times New Roman"/>
        </w:rPr>
        <w:t>ая</w:t>
      </w:r>
      <w:r w:rsidRPr="00474AB2">
        <w:rPr>
          <w:rFonts w:cs="Times New Roman"/>
        </w:rPr>
        <w:t xml:space="preserve"> сумм</w:t>
      </w:r>
      <w:r>
        <w:rPr>
          <w:rFonts w:cs="Times New Roman"/>
        </w:rPr>
        <w:t>а</w:t>
      </w:r>
      <w:r w:rsidRPr="00474AB2">
        <w:rPr>
          <w:rFonts w:cs="Times New Roman"/>
        </w:rPr>
        <w:t xml:space="preserve"> Контракта </w:t>
      </w:r>
      <w:r>
        <w:rPr>
          <w:rFonts w:cs="Times New Roman"/>
        </w:rPr>
        <w:t>состоит из</w:t>
      </w:r>
      <w:r w:rsidRPr="00474AB2">
        <w:rPr>
          <w:rFonts w:cs="Times New Roman"/>
        </w:rPr>
        <w:t xml:space="preserve"> стоимост</w:t>
      </w:r>
      <w:r>
        <w:rPr>
          <w:rFonts w:cs="Times New Roman"/>
        </w:rPr>
        <w:t>и</w:t>
      </w:r>
      <w:r w:rsidRPr="00474AB2">
        <w:rPr>
          <w:rFonts w:cs="Times New Roman"/>
        </w:rPr>
        <w:t xml:space="preserve"> Оборудования. В стоимость Оборудования входит стоимость оснастки, НДС, расходы на перевозку, упаковку, маркировку, экспедирование, доставку до склада Заказчика, страхование Оборудования на период доставки в местонахождение Заказчика, полный комплект технической документации (согласно Техническому заданию), а также все иные расходы Исполнителя (налоги, пошлины, сборы и т.п.), включая расходы, связанные с ввозом Оборудования иностранного производства на территорию РФ.</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2.3. Цены твердые и не подлежат изменению в течение всего срока действия Контракта.</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2.4. Условия платежа:</w:t>
      </w:r>
    </w:p>
    <w:p w:rsidR="008929BC"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2.</w:t>
      </w:r>
      <w:r>
        <w:rPr>
          <w:rFonts w:cs="Times New Roman"/>
        </w:rPr>
        <w:t>4.1.</w:t>
      </w:r>
      <w:r w:rsidRPr="00474AB2">
        <w:rPr>
          <w:rFonts w:cs="Times New Roman"/>
        </w:rPr>
        <w:t xml:space="preserve">. </w:t>
      </w:r>
      <w:r>
        <w:rPr>
          <w:rFonts w:cs="Times New Roman"/>
        </w:rPr>
        <w:t>Платеж</w:t>
      </w:r>
      <w:r w:rsidRPr="00474AB2">
        <w:rPr>
          <w:rFonts w:cs="Times New Roman"/>
        </w:rPr>
        <w:t xml:space="preserve"> в размере </w:t>
      </w:r>
      <w:r w:rsidRPr="00236CF7">
        <w:rPr>
          <w:rFonts w:cs="Times New Roman"/>
          <w:b/>
        </w:rPr>
        <w:t>390 000,00</w:t>
      </w:r>
      <w:r>
        <w:rPr>
          <w:rFonts w:cs="Times New Roman"/>
        </w:rPr>
        <w:t xml:space="preserve"> </w:t>
      </w:r>
      <w:r w:rsidRPr="00474AB2">
        <w:rPr>
          <w:rFonts w:cs="Times New Roman"/>
        </w:rPr>
        <w:t>(Триста девяносто тысяч</w:t>
      </w:r>
      <w:r>
        <w:rPr>
          <w:rFonts w:cs="Times New Roman"/>
        </w:rPr>
        <w:t>)</w:t>
      </w:r>
      <w:r w:rsidRPr="00474AB2">
        <w:rPr>
          <w:rFonts w:cs="Times New Roman"/>
        </w:rPr>
        <w:t xml:space="preserve"> рублей 00 копеек, в том числе НДС 18 %</w:t>
      </w:r>
      <w:r>
        <w:rPr>
          <w:rFonts w:cs="Times New Roman"/>
        </w:rPr>
        <w:t xml:space="preserve"> -</w:t>
      </w:r>
      <w:r w:rsidRPr="00474AB2">
        <w:rPr>
          <w:rFonts w:cs="Times New Roman"/>
        </w:rPr>
        <w:t xml:space="preserve"> </w:t>
      </w:r>
      <w:r w:rsidRPr="00236CF7">
        <w:rPr>
          <w:rFonts w:cs="Times New Roman"/>
          <w:b/>
        </w:rPr>
        <w:t>59 491,5</w:t>
      </w:r>
      <w:r>
        <w:rPr>
          <w:rFonts w:cs="Times New Roman"/>
          <w:b/>
        </w:rPr>
        <w:t>3</w:t>
      </w:r>
      <w:r w:rsidRPr="00474AB2">
        <w:rPr>
          <w:rFonts w:cs="Times New Roman"/>
        </w:rPr>
        <w:t xml:space="preserve"> </w:t>
      </w:r>
      <w:r>
        <w:rPr>
          <w:rFonts w:cs="Times New Roman"/>
        </w:rPr>
        <w:t>(Пятьдесят девять тысяч четыреста девяносто один) рубль 53 копейки</w:t>
      </w:r>
      <w:r w:rsidRPr="00474AB2">
        <w:rPr>
          <w:rFonts w:cs="Times New Roman"/>
        </w:rPr>
        <w:t xml:space="preserve">, производится </w:t>
      </w:r>
      <w:r>
        <w:rPr>
          <w:rFonts w:cs="Times New Roman"/>
        </w:rPr>
        <w:t xml:space="preserve">в течение 15 (Пятнадцати) банковских дней с момента </w:t>
      </w:r>
      <w:r w:rsidRPr="00474AB2">
        <w:rPr>
          <w:rFonts w:cs="Times New Roman"/>
        </w:rPr>
        <w:t xml:space="preserve">подписания </w:t>
      </w:r>
      <w:r>
        <w:rPr>
          <w:rFonts w:cs="Times New Roman"/>
        </w:rPr>
        <w:t>Заказчиком транспортной накладной или CMR</w:t>
      </w:r>
      <w:r w:rsidRPr="00474AB2">
        <w:rPr>
          <w:rFonts w:cs="Times New Roman"/>
        </w:rPr>
        <w:t xml:space="preserve">, подтверждающих надлежащее и своевременное выполнение Исполнителем всех условий  по п. 1.2. Контракта.  </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2.</w:t>
      </w:r>
      <w:r>
        <w:rPr>
          <w:rFonts w:cs="Times New Roman"/>
        </w:rPr>
        <w:t>5</w:t>
      </w:r>
      <w:r w:rsidRPr="00474AB2">
        <w:rPr>
          <w:rFonts w:cs="Times New Roman"/>
        </w:rPr>
        <w:t>. В случае нарушения Исполнителем сроков доставки Оборудования, указанн</w:t>
      </w:r>
      <w:r>
        <w:rPr>
          <w:rFonts w:cs="Times New Roman"/>
        </w:rPr>
        <w:t>ого</w:t>
      </w:r>
      <w:r w:rsidRPr="00474AB2">
        <w:rPr>
          <w:rFonts w:cs="Times New Roman"/>
        </w:rPr>
        <w:t xml:space="preserve"> в Спецификации (Приложение № 1) и  (или) Техническом задании (Приложение № 2), окончательный расчет производится за вычетом неустойки (пени), рассчитанной в соответствии с п. 4.1..</w:t>
      </w:r>
    </w:p>
    <w:p w:rsidR="008929BC"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2.</w:t>
      </w:r>
      <w:r>
        <w:rPr>
          <w:rFonts w:cs="Times New Roman"/>
        </w:rPr>
        <w:t>6</w:t>
      </w:r>
      <w:r w:rsidRPr="00474AB2">
        <w:rPr>
          <w:rFonts w:cs="Times New Roman"/>
        </w:rPr>
        <w:t>. Датой платежа считается дата списания денежных средств с расчетного счета Заказчика при условии правильного указания реквизитов Исполнителя в платёжном поручении.</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p>
    <w:p w:rsidR="008929BC" w:rsidRPr="00474AB2" w:rsidRDefault="008929BC" w:rsidP="00DB435A">
      <w:pPr>
        <w:shd w:val="clear" w:color="auto" w:fill="FFFFFF"/>
        <w:tabs>
          <w:tab w:val="left" w:leader="underscore" w:pos="3302"/>
          <w:tab w:val="left" w:leader="underscore" w:pos="4253"/>
        </w:tabs>
        <w:spacing w:after="0" w:line="240" w:lineRule="auto"/>
        <w:ind w:firstLine="567"/>
        <w:jc w:val="center"/>
        <w:rPr>
          <w:rFonts w:cs="Times New Roman"/>
          <w:b/>
          <w:strike/>
        </w:rPr>
      </w:pPr>
      <w:r w:rsidRPr="00474AB2">
        <w:rPr>
          <w:rFonts w:cs="Times New Roman"/>
          <w:b/>
        </w:rPr>
        <w:t>3. СРОКИ И УСЛОВИЯ ПОСТАВКИ</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3.1. Исполнитель обязуется поставить Оборудование  в сроки, указанные в Спецификации (Приложение № 1) и Техническом задании (Приложение № 2).</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3.2. После доставки Оборудования Исполнител</w:t>
      </w:r>
      <w:r>
        <w:rPr>
          <w:rFonts w:cs="Times New Roman"/>
        </w:rPr>
        <w:t xml:space="preserve">ем в местонахождение Заказчика: </w:t>
      </w:r>
      <w:r w:rsidRPr="008870CF">
        <w:rPr>
          <w:rFonts w:cs="Times New Roman"/>
          <w:b/>
        </w:rPr>
        <w:t>424003, Республика Марий Эл, город Йошкар-Ола, ул. Суворова, 15</w:t>
      </w:r>
      <w:r w:rsidRPr="00474AB2">
        <w:rPr>
          <w:rFonts w:cs="Times New Roman"/>
        </w:rPr>
        <w:t xml:space="preserve">, Заказчик, не распаковывая Оборудование, принимает его, согласно тарных мест, указанных в транспортно-сопроводительных документах перевозчика и Исполнителя. </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3.3. По результатам приемки Заказчик подписывает транспортно-сопроводительные документы перевозчика и Исполнителя (</w:t>
      </w:r>
      <w:r>
        <w:rPr>
          <w:rFonts w:cs="Times New Roman"/>
        </w:rPr>
        <w:t>Транспортную накладную или CMR</w:t>
      </w:r>
      <w:r w:rsidRPr="00474AB2">
        <w:rPr>
          <w:rFonts w:cs="Times New Roman"/>
        </w:rPr>
        <w:t xml:space="preserve">). </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 xml:space="preserve">3.4. Указанные в п. 3.3. настоящего Контракта документы свидетельствуют об исполнении обязательств Исполнителя по поставке как это указано в пункте 1.2 настоящего Контракта. </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 xml:space="preserve">3.5.  Распаковка Оборудования должна производиться в присутствии надлежащим образом уполномоченных представителей Исполнителя. Прибытие представителей Исполнителя для распаковки и внутренней приемки Оборудования по комплектности и  товарному виду осуществляется не позднее 5 (пяти) рабочих дней от даты доставки Оборудования (подписания </w:t>
      </w:r>
      <w:r>
        <w:rPr>
          <w:rFonts w:cs="Times New Roman"/>
        </w:rPr>
        <w:t>Транспортной накладной или CMR</w:t>
      </w:r>
      <w:r w:rsidRPr="00474AB2">
        <w:rPr>
          <w:rFonts w:cs="Times New Roman"/>
        </w:rPr>
        <w:t xml:space="preserve">). </w:t>
      </w:r>
    </w:p>
    <w:p w:rsidR="008929BC" w:rsidRPr="00474AB2" w:rsidRDefault="008929BC" w:rsidP="00DB435A">
      <w:pPr>
        <w:shd w:val="clear" w:color="auto" w:fill="FFFFFF"/>
        <w:tabs>
          <w:tab w:val="left" w:pos="451"/>
        </w:tabs>
        <w:spacing w:after="0" w:line="240" w:lineRule="auto"/>
        <w:jc w:val="both"/>
        <w:rPr>
          <w:rFonts w:cs="Times New Roman"/>
          <w:lang w:eastAsia="ru-RU"/>
        </w:rPr>
      </w:pPr>
      <w:r w:rsidRPr="00474AB2">
        <w:rPr>
          <w:rFonts w:cs="Times New Roman"/>
          <w:lang w:eastAsia="ru-RU"/>
        </w:rPr>
        <w:t>Не позднее, чем за 3 (три) рабочих дня до даты прибытия представителей Исполнителя для распаковки Оборудования Исполнитель направляет Заказчику письменное уведомление, содержащее:</w:t>
      </w:r>
    </w:p>
    <w:p w:rsidR="008929BC" w:rsidRPr="00474AB2" w:rsidRDefault="008929BC" w:rsidP="00DB435A">
      <w:pPr>
        <w:numPr>
          <w:ilvl w:val="0"/>
          <w:numId w:val="4"/>
        </w:numPr>
        <w:shd w:val="clear" w:color="auto" w:fill="FFFFFF"/>
        <w:tabs>
          <w:tab w:val="left" w:pos="284"/>
        </w:tabs>
        <w:spacing w:after="0" w:line="240" w:lineRule="auto"/>
        <w:ind w:left="284" w:hanging="284"/>
        <w:jc w:val="both"/>
        <w:rPr>
          <w:rFonts w:cs="Times New Roman"/>
          <w:lang w:eastAsia="ru-RU"/>
        </w:rPr>
      </w:pPr>
      <w:r w:rsidRPr="00474AB2">
        <w:rPr>
          <w:rFonts w:cs="Times New Roman"/>
          <w:lang w:eastAsia="ru-RU"/>
        </w:rPr>
        <w:t xml:space="preserve">планируемую дату прибытия представителей Исполнителя на территорию Заказчика; </w:t>
      </w:r>
    </w:p>
    <w:p w:rsidR="008929BC" w:rsidRPr="00474AB2" w:rsidRDefault="008929BC" w:rsidP="00DB435A">
      <w:pPr>
        <w:numPr>
          <w:ilvl w:val="0"/>
          <w:numId w:val="4"/>
        </w:numPr>
        <w:shd w:val="clear" w:color="auto" w:fill="FFFFFF"/>
        <w:tabs>
          <w:tab w:val="left" w:pos="284"/>
        </w:tabs>
        <w:spacing w:after="0" w:line="240" w:lineRule="auto"/>
        <w:ind w:left="284" w:hanging="284"/>
        <w:jc w:val="both"/>
        <w:rPr>
          <w:rFonts w:cs="Times New Roman"/>
          <w:lang w:eastAsia="ru-RU"/>
        </w:rPr>
      </w:pPr>
      <w:r w:rsidRPr="00474AB2">
        <w:rPr>
          <w:rFonts w:cs="Times New Roman"/>
          <w:lang w:eastAsia="ru-RU"/>
        </w:rPr>
        <w:t>информацию о представителях Исполнителя, выезжающих для распаковки Оборудования;</w:t>
      </w:r>
    </w:p>
    <w:p w:rsidR="008929BC" w:rsidRPr="00474AB2" w:rsidRDefault="008929BC" w:rsidP="00DB435A">
      <w:pPr>
        <w:numPr>
          <w:ilvl w:val="0"/>
          <w:numId w:val="4"/>
        </w:numPr>
        <w:shd w:val="clear" w:color="auto" w:fill="FFFFFF"/>
        <w:tabs>
          <w:tab w:val="left" w:pos="284"/>
        </w:tabs>
        <w:spacing w:after="0" w:line="240" w:lineRule="auto"/>
        <w:ind w:left="284" w:hanging="284"/>
        <w:jc w:val="both"/>
        <w:rPr>
          <w:rFonts w:cs="Times New Roman"/>
          <w:lang w:eastAsia="ru-RU"/>
        </w:rPr>
      </w:pPr>
      <w:r w:rsidRPr="00474AB2">
        <w:rPr>
          <w:rFonts w:cs="Times New Roman"/>
          <w:lang w:eastAsia="ru-RU"/>
        </w:rPr>
        <w:t>данные для оформления пропусков.</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lang w:eastAsia="ru-RU"/>
        </w:rPr>
      </w:pPr>
      <w:r w:rsidRPr="00474AB2">
        <w:rPr>
          <w:rFonts w:cs="Times New Roman"/>
        </w:rPr>
        <w:t xml:space="preserve">Исполнитель имеет право направить в адрес Заказчика письменное разрешение на распаковку Оборудования в отсутствии представителя Исполнителя (с оформлением одностороннего акта внутренней приемки Оборудования по комплектности и  товарному виду). </w:t>
      </w:r>
    </w:p>
    <w:p w:rsidR="008929BC" w:rsidRPr="00474AB2" w:rsidRDefault="008929BC" w:rsidP="00DB435A">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 xml:space="preserve">В том случае, если в указанный выше срок представитель Исполнителя не прибыл для распаковки Оборудования, не направил разрешения на распаковку Оборудования в отсутствии представителя Исполнителя, либо прибывший представитель Исполнителя не имеет надлежащим образом оформленной доверенности, уполномочивающей его действовать от имени Исполнителя, Заказчик вправе самостоятельно осуществить распаковку Оборудования с оформлением одностороннего акта внутренней приемки Оборудования по комплектности и  товарному виду. </w:t>
      </w:r>
    </w:p>
    <w:p w:rsidR="008929BC" w:rsidRPr="00474AB2" w:rsidRDefault="008929BC" w:rsidP="00DB435A">
      <w:pPr>
        <w:shd w:val="clear" w:color="auto" w:fill="FFFFFF"/>
        <w:tabs>
          <w:tab w:val="left" w:pos="451"/>
        </w:tabs>
        <w:spacing w:after="0" w:line="240" w:lineRule="auto"/>
        <w:jc w:val="both"/>
        <w:rPr>
          <w:rFonts w:cs="Times New Roman"/>
          <w:lang w:eastAsia="ru-RU"/>
        </w:rPr>
      </w:pPr>
      <w:r w:rsidRPr="00474AB2">
        <w:rPr>
          <w:rFonts w:cs="Times New Roman"/>
          <w:lang w:eastAsia="ru-RU"/>
        </w:rPr>
        <w:t>Если при распаковке Оборудования будет выявлена его недопоставка, некомплектность, либо наличие повреждений Оборудования (или его составных частей), Исполнитель обязуется в течение 10 (десяти) рабочих дней с даты составления акта внутренней приемки  своими силами и за свой счет восполнить поставку либо заменить Оборудование на аналогичное.</w:t>
      </w:r>
    </w:p>
    <w:p w:rsidR="008929BC" w:rsidRPr="00474AB2" w:rsidRDefault="008929BC" w:rsidP="00DB435A">
      <w:pPr>
        <w:shd w:val="clear" w:color="auto" w:fill="FFFFFF"/>
        <w:tabs>
          <w:tab w:val="left" w:pos="451"/>
        </w:tabs>
        <w:spacing w:after="0" w:line="240" w:lineRule="auto"/>
        <w:jc w:val="both"/>
        <w:rPr>
          <w:rFonts w:cs="Times New Roman"/>
          <w:lang w:eastAsia="ru-RU"/>
        </w:rPr>
      </w:pPr>
      <w:r w:rsidRPr="00474AB2">
        <w:rPr>
          <w:rFonts w:cs="Times New Roman"/>
          <w:lang w:eastAsia="ru-RU"/>
        </w:rPr>
        <w:t>Распакованное Оборудование и оснастка принимаются на ответственное хранение материально ответственным лицом Заказчика, ответственным за хранение в подразделении, в которое Оборудование поступает.</w:t>
      </w:r>
    </w:p>
    <w:p w:rsidR="008929BC" w:rsidRDefault="008929BC" w:rsidP="00DB435A">
      <w:pPr>
        <w:shd w:val="clear" w:color="auto" w:fill="FFFFFF"/>
        <w:tabs>
          <w:tab w:val="left" w:pos="451"/>
        </w:tabs>
        <w:spacing w:after="0" w:line="240" w:lineRule="auto"/>
        <w:jc w:val="both"/>
        <w:rPr>
          <w:rFonts w:cs="Times New Roman"/>
          <w:lang w:eastAsia="ru-RU"/>
        </w:rPr>
      </w:pPr>
      <w:r w:rsidRPr="00474AB2">
        <w:rPr>
          <w:rFonts w:cs="Times New Roman"/>
          <w:lang w:eastAsia="ru-RU"/>
        </w:rPr>
        <w:t>3.6. Расходы по проезду специалистов Исполнителя, провозу их багажа, содержанию и проживанию специалистов Исполнителя в месте нахождения Заказчика на период распаковки Оборудования, несет Исполнитель.</w:t>
      </w:r>
    </w:p>
    <w:p w:rsidR="008929BC" w:rsidRPr="00474AB2" w:rsidRDefault="008929BC" w:rsidP="00DB435A">
      <w:pPr>
        <w:shd w:val="clear" w:color="auto" w:fill="FFFFFF"/>
        <w:tabs>
          <w:tab w:val="left" w:pos="451"/>
        </w:tabs>
        <w:spacing w:after="0" w:line="240" w:lineRule="auto"/>
        <w:jc w:val="both"/>
        <w:rPr>
          <w:rFonts w:cs="Times New Roman"/>
          <w:lang w:eastAsia="ru-RU"/>
        </w:rPr>
      </w:pPr>
    </w:p>
    <w:p w:rsidR="008929BC" w:rsidRPr="00474AB2" w:rsidRDefault="008929BC" w:rsidP="00DB435A">
      <w:pPr>
        <w:shd w:val="clear" w:color="auto" w:fill="FFFFFF"/>
        <w:spacing w:after="0" w:line="240" w:lineRule="auto"/>
        <w:ind w:firstLine="567"/>
        <w:jc w:val="center"/>
        <w:rPr>
          <w:rFonts w:cs="Times New Roman"/>
          <w:b/>
        </w:rPr>
      </w:pPr>
      <w:r w:rsidRPr="00474AB2">
        <w:rPr>
          <w:rFonts w:cs="Times New Roman"/>
          <w:b/>
          <w:bCs/>
        </w:rPr>
        <w:t>4. ОТВЕТСТВЕННОСТЬ СТОРОН</w:t>
      </w:r>
    </w:p>
    <w:p w:rsidR="008929BC" w:rsidRPr="00474AB2" w:rsidRDefault="008929BC" w:rsidP="00DB435A">
      <w:pPr>
        <w:shd w:val="clear" w:color="auto" w:fill="FFFFFF"/>
        <w:tabs>
          <w:tab w:val="left" w:pos="446"/>
        </w:tabs>
        <w:spacing w:after="0" w:line="240" w:lineRule="auto"/>
        <w:jc w:val="both"/>
        <w:rPr>
          <w:rFonts w:cs="Times New Roman"/>
        </w:rPr>
      </w:pPr>
      <w:r w:rsidRPr="00474AB2">
        <w:rPr>
          <w:rFonts w:cs="Times New Roman"/>
        </w:rPr>
        <w:t>4.1. В случае просрочки исполнения Исполнителем обязательств, предусмотренных настоящим  Контрактом, Исполнитель обязан уплатить неустойку (пени). Неустойка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(пени) устанавливается Контрактом в размере 0,05% от цены Контракта за каждый день просрочки.</w:t>
      </w:r>
    </w:p>
    <w:p w:rsidR="008929BC" w:rsidRPr="00474AB2" w:rsidRDefault="008929BC" w:rsidP="00DB435A">
      <w:pPr>
        <w:shd w:val="clear" w:color="auto" w:fill="FFFFFF"/>
        <w:tabs>
          <w:tab w:val="left" w:pos="446"/>
        </w:tabs>
        <w:spacing w:after="0" w:line="240" w:lineRule="auto"/>
        <w:jc w:val="both"/>
        <w:rPr>
          <w:rFonts w:cs="Times New Roman"/>
        </w:rPr>
      </w:pPr>
      <w:r w:rsidRPr="00474AB2">
        <w:rPr>
          <w:rFonts w:cs="Times New Roman"/>
        </w:rPr>
        <w:t>4.</w:t>
      </w:r>
      <w:r>
        <w:rPr>
          <w:rFonts w:cs="Times New Roman"/>
        </w:rPr>
        <w:t>2</w:t>
      </w:r>
      <w:r w:rsidRPr="00474AB2">
        <w:rPr>
          <w:rFonts w:cs="Times New Roman"/>
        </w:rPr>
        <w:t>. В случае поставки Оборудования, не соответствующего требованиям Контракта к его качеству, Исполнитель уплачивает штраф в размере 5 % от цены Контракта.</w:t>
      </w:r>
    </w:p>
    <w:p w:rsidR="008929BC" w:rsidRPr="00474AB2" w:rsidRDefault="008929BC" w:rsidP="00DB435A">
      <w:pPr>
        <w:shd w:val="clear" w:color="auto" w:fill="FFFFFF"/>
        <w:tabs>
          <w:tab w:val="left" w:pos="446"/>
        </w:tabs>
        <w:spacing w:after="0" w:line="240" w:lineRule="auto"/>
        <w:jc w:val="both"/>
        <w:rPr>
          <w:rFonts w:cs="Times New Roman"/>
        </w:rPr>
      </w:pPr>
      <w:r w:rsidRPr="00474AB2">
        <w:rPr>
          <w:rFonts w:cs="Times New Roman"/>
        </w:rPr>
        <w:t>4.</w:t>
      </w:r>
      <w:r>
        <w:rPr>
          <w:rFonts w:cs="Times New Roman"/>
        </w:rPr>
        <w:t>3</w:t>
      </w:r>
      <w:r w:rsidRPr="00474AB2">
        <w:rPr>
          <w:rFonts w:cs="Times New Roman"/>
        </w:rPr>
        <w:t>. В случае поставки Оборудования, не соответствующего требованиям Контракта к его комплектности, Исполнитель уплачивает Заказчику штраф в размере 5% от цены Контракта.</w:t>
      </w:r>
    </w:p>
    <w:p w:rsidR="008929BC" w:rsidRPr="00474AB2" w:rsidRDefault="008929BC" w:rsidP="00DB435A">
      <w:pPr>
        <w:shd w:val="clear" w:color="auto" w:fill="FFFFFF"/>
        <w:tabs>
          <w:tab w:val="left" w:pos="446"/>
        </w:tabs>
        <w:spacing w:after="0" w:line="240" w:lineRule="auto"/>
        <w:jc w:val="both"/>
        <w:rPr>
          <w:rFonts w:cs="Times New Roman"/>
        </w:rPr>
      </w:pPr>
      <w:r w:rsidRPr="00474AB2">
        <w:rPr>
          <w:rFonts w:cs="Times New Roman"/>
        </w:rPr>
        <w:t>4.</w:t>
      </w:r>
      <w:r>
        <w:rPr>
          <w:rFonts w:cs="Times New Roman"/>
        </w:rPr>
        <w:t>4</w:t>
      </w:r>
      <w:r w:rsidRPr="00474AB2">
        <w:rPr>
          <w:rFonts w:cs="Times New Roman"/>
        </w:rPr>
        <w:t>. В случае нарушения Исполнителем сроков замены (ремонта, восстановления, устранения несоответствия) Оборудования, не соответствующего настоящему Контракту, Исполнитель уплачивает Заказчику неустойку (пени) в размере 1/10 (одной десятой) ставки рефинансирования ЦБ РФ, действующей на день уплаты неустойки, от цены Контракта за каждый день просрочки замены Оборудования или устранения несоответствия Оборудования требованиям Контракта.</w:t>
      </w:r>
    </w:p>
    <w:p w:rsidR="008929BC" w:rsidRPr="00474AB2" w:rsidRDefault="008929BC" w:rsidP="00DB435A">
      <w:pPr>
        <w:shd w:val="clear" w:color="auto" w:fill="FFFFFF"/>
        <w:tabs>
          <w:tab w:val="left" w:pos="446"/>
        </w:tabs>
        <w:spacing w:after="0" w:line="240" w:lineRule="auto"/>
        <w:jc w:val="both"/>
        <w:rPr>
          <w:rFonts w:cs="Times New Roman"/>
        </w:rPr>
      </w:pPr>
      <w:r w:rsidRPr="00474AB2">
        <w:rPr>
          <w:rFonts w:cs="Times New Roman"/>
        </w:rPr>
        <w:t>4.</w:t>
      </w:r>
      <w:r>
        <w:rPr>
          <w:rFonts w:cs="Times New Roman"/>
        </w:rPr>
        <w:t>5</w:t>
      </w:r>
      <w:r w:rsidRPr="00474AB2">
        <w:rPr>
          <w:rFonts w:cs="Times New Roman"/>
        </w:rPr>
        <w:t xml:space="preserve">. В случае неисполнения или ненадлежащего исполнения гарантийных обязательств Исполнитель уплачивает штраф в размере 5% от цены Контракта за каждый факт нарушения. </w:t>
      </w:r>
    </w:p>
    <w:p w:rsidR="008929BC" w:rsidRDefault="008929BC" w:rsidP="00DB435A">
      <w:pPr>
        <w:shd w:val="clear" w:color="auto" w:fill="FFFFFF"/>
        <w:tabs>
          <w:tab w:val="left" w:pos="446"/>
        </w:tabs>
        <w:spacing w:after="0" w:line="240" w:lineRule="auto"/>
        <w:jc w:val="both"/>
        <w:rPr>
          <w:rFonts w:cs="Times New Roman"/>
        </w:rPr>
      </w:pPr>
      <w:r w:rsidRPr="00474AB2">
        <w:rPr>
          <w:rFonts w:cs="Times New Roman"/>
        </w:rPr>
        <w:t>4.</w:t>
      </w:r>
      <w:r>
        <w:rPr>
          <w:rFonts w:cs="Times New Roman"/>
        </w:rPr>
        <w:t>6</w:t>
      </w:r>
      <w:r w:rsidRPr="00474AB2">
        <w:rPr>
          <w:rFonts w:cs="Times New Roman"/>
        </w:rPr>
        <w:t xml:space="preserve">. Во всех случаях, влекущих возврат Оборудования Исполнителю, Заказчик обязан обеспечить сохранность этого Оборудования до момента фактического его возврата. Возврат и замена Оборудования  осуществляются силами и за счет Исполнителя. Расходы, понесенные Заказчиком в связи с принятием Оборудования на ответственное хранение и (или) его возвратом (заменой), подлежат возмещению Исполнителем.  </w:t>
      </w:r>
    </w:p>
    <w:p w:rsidR="008929BC" w:rsidRPr="00474AB2" w:rsidRDefault="008929BC" w:rsidP="00DB435A">
      <w:pPr>
        <w:shd w:val="clear" w:color="auto" w:fill="FFFFFF"/>
        <w:tabs>
          <w:tab w:val="left" w:pos="446"/>
        </w:tabs>
        <w:spacing w:after="0" w:line="240" w:lineRule="auto"/>
        <w:jc w:val="both"/>
        <w:rPr>
          <w:rFonts w:cs="Times New Roman"/>
        </w:rPr>
      </w:pPr>
      <w:r>
        <w:rPr>
          <w:rFonts w:cs="Times New Roman"/>
        </w:rPr>
        <w:t xml:space="preserve">4.7. </w:t>
      </w:r>
      <w:r w:rsidRPr="00D56AEA">
        <w:rPr>
          <w:rFonts w:cs="Times New Roman"/>
        </w:rPr>
        <w:t xml:space="preserve">При просрочке </w:t>
      </w:r>
      <w:r>
        <w:rPr>
          <w:rFonts w:cs="Times New Roman"/>
        </w:rPr>
        <w:t>Заказчиком</w:t>
      </w:r>
      <w:r w:rsidRPr="00D56AEA">
        <w:rPr>
          <w:rFonts w:cs="Times New Roman"/>
        </w:rPr>
        <w:t xml:space="preserve"> срока осуществления платежа, указанного в п. </w:t>
      </w:r>
      <w:r>
        <w:rPr>
          <w:rFonts w:cs="Times New Roman"/>
        </w:rPr>
        <w:t>2.4.1</w:t>
      </w:r>
      <w:r w:rsidRPr="00D56AEA">
        <w:rPr>
          <w:rFonts w:cs="Times New Roman"/>
        </w:rPr>
        <w:t xml:space="preserve">. настоящего </w:t>
      </w:r>
      <w:r>
        <w:rPr>
          <w:rFonts w:cs="Times New Roman"/>
        </w:rPr>
        <w:t xml:space="preserve">Контракта,  Заказчик </w:t>
      </w:r>
      <w:r w:rsidRPr="00D56AEA">
        <w:rPr>
          <w:rFonts w:cs="Times New Roman"/>
        </w:rPr>
        <w:t xml:space="preserve"> выплачивает </w:t>
      </w:r>
      <w:r>
        <w:rPr>
          <w:rFonts w:cs="Times New Roman"/>
        </w:rPr>
        <w:t>Исполнителю</w:t>
      </w:r>
      <w:r w:rsidRPr="00D56AEA">
        <w:rPr>
          <w:rFonts w:cs="Times New Roman"/>
        </w:rPr>
        <w:t xml:space="preserve"> </w:t>
      </w:r>
      <w:r w:rsidRPr="00474AB2">
        <w:rPr>
          <w:rFonts w:cs="Times New Roman"/>
        </w:rPr>
        <w:t>неустойку (пени). Неустойка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(пени) устанавливается Контрактом в размере 0,05% от цены Контракта за каждый день просрочки</w:t>
      </w:r>
      <w:r>
        <w:rPr>
          <w:rFonts w:cs="Times New Roman"/>
        </w:rPr>
        <w:t>.</w:t>
      </w:r>
    </w:p>
    <w:p w:rsidR="008929BC" w:rsidRDefault="008929BC" w:rsidP="00DB435A">
      <w:pPr>
        <w:shd w:val="clear" w:color="auto" w:fill="FFFFFF"/>
        <w:tabs>
          <w:tab w:val="left" w:pos="446"/>
        </w:tabs>
        <w:spacing w:after="0" w:line="240" w:lineRule="auto"/>
        <w:jc w:val="both"/>
        <w:rPr>
          <w:rFonts w:cs="Times New Roman"/>
        </w:rPr>
      </w:pPr>
      <w:r w:rsidRPr="00474AB2">
        <w:rPr>
          <w:rFonts w:cs="Times New Roman"/>
        </w:rPr>
        <w:t xml:space="preserve">4.8. Уплата неустойки (штрафа, пени) не освобождает </w:t>
      </w:r>
      <w:r>
        <w:rPr>
          <w:rFonts w:cs="Times New Roman"/>
        </w:rPr>
        <w:t>Стороны</w:t>
      </w:r>
      <w:r w:rsidRPr="00474AB2">
        <w:rPr>
          <w:rFonts w:cs="Times New Roman"/>
        </w:rPr>
        <w:t xml:space="preserve"> от исполнения обязательств, установленных Контрактом.</w:t>
      </w:r>
    </w:p>
    <w:p w:rsidR="008929BC" w:rsidRPr="00474AB2" w:rsidRDefault="008929BC" w:rsidP="00DB435A">
      <w:pPr>
        <w:shd w:val="clear" w:color="auto" w:fill="FFFFFF"/>
        <w:tabs>
          <w:tab w:val="left" w:pos="446"/>
        </w:tabs>
        <w:spacing w:after="0" w:line="240" w:lineRule="auto"/>
        <w:jc w:val="both"/>
        <w:rPr>
          <w:rFonts w:cs="Times New Roman"/>
        </w:rPr>
      </w:pPr>
    </w:p>
    <w:p w:rsidR="008929BC" w:rsidRPr="00474AB2" w:rsidRDefault="008929BC" w:rsidP="00DB435A">
      <w:pPr>
        <w:shd w:val="clear" w:color="auto" w:fill="FFFFFF"/>
        <w:spacing w:after="0" w:line="240" w:lineRule="auto"/>
        <w:ind w:firstLine="567"/>
        <w:jc w:val="center"/>
        <w:rPr>
          <w:rFonts w:cs="Times New Roman"/>
          <w:b/>
        </w:rPr>
      </w:pPr>
      <w:r w:rsidRPr="00474AB2">
        <w:rPr>
          <w:rFonts w:cs="Times New Roman"/>
          <w:b/>
        </w:rPr>
        <w:t>5. КАЧЕСТВО ОБОРУДОВАНИЯ</w:t>
      </w:r>
    </w:p>
    <w:p w:rsidR="008929BC" w:rsidRPr="00474AB2" w:rsidRDefault="008929BC" w:rsidP="00DB435A">
      <w:pPr>
        <w:shd w:val="clear" w:color="auto" w:fill="FFFFFF"/>
        <w:tabs>
          <w:tab w:val="left" w:pos="456"/>
        </w:tabs>
        <w:spacing w:after="0" w:line="240" w:lineRule="auto"/>
        <w:jc w:val="both"/>
        <w:rPr>
          <w:rFonts w:cs="Times New Roman"/>
        </w:rPr>
      </w:pPr>
      <w:r w:rsidRPr="00474AB2">
        <w:rPr>
          <w:rFonts w:cs="Times New Roman"/>
        </w:rPr>
        <w:t>5.1. Качество Оборудования должно полностью соответствовать техническим требованиям, установленным условиями настоящего Контракта и приложений к нему.</w:t>
      </w:r>
    </w:p>
    <w:p w:rsidR="008929BC" w:rsidRDefault="008929BC" w:rsidP="00DB435A">
      <w:pPr>
        <w:shd w:val="clear" w:color="auto" w:fill="FFFFFF"/>
        <w:tabs>
          <w:tab w:val="left" w:pos="456"/>
        </w:tabs>
        <w:spacing w:after="0" w:line="240" w:lineRule="auto"/>
        <w:jc w:val="both"/>
        <w:rPr>
          <w:rFonts w:cs="Times New Roman"/>
        </w:rPr>
      </w:pPr>
      <w:r w:rsidRPr="00474AB2">
        <w:rPr>
          <w:rFonts w:cs="Times New Roman"/>
        </w:rPr>
        <w:t xml:space="preserve">5.2. На поставляемое Оборудование Исполнитель предоставляет Заказчику гарантию на срок, указанный в Техническом задании (Приложение № 2). Срок гарантии исчисляется от даты подписания </w:t>
      </w:r>
      <w:r>
        <w:rPr>
          <w:rFonts w:cs="Times New Roman"/>
        </w:rPr>
        <w:t>Заказчиком</w:t>
      </w:r>
      <w:r w:rsidRPr="00474AB2">
        <w:rPr>
          <w:rFonts w:cs="Times New Roman"/>
        </w:rPr>
        <w:t xml:space="preserve"> товарной накладной по форме ТОРГ-12. </w:t>
      </w:r>
    </w:p>
    <w:p w:rsidR="008929BC" w:rsidRPr="00474AB2" w:rsidRDefault="008929BC" w:rsidP="00DB435A">
      <w:pPr>
        <w:shd w:val="clear" w:color="auto" w:fill="FFFFFF"/>
        <w:tabs>
          <w:tab w:val="left" w:pos="456"/>
        </w:tabs>
        <w:spacing w:after="0" w:line="240" w:lineRule="auto"/>
        <w:jc w:val="both"/>
        <w:rPr>
          <w:rFonts w:cs="Times New Roman"/>
        </w:rPr>
      </w:pPr>
      <w:r w:rsidRPr="00474AB2">
        <w:rPr>
          <w:rFonts w:cs="Times New Roman"/>
        </w:rPr>
        <w:t xml:space="preserve">5.3. В течение гарантийного срока эксплуатации Оборудования Исполнитель должен обеспечить гарантийное обслуживание Оборудования с прибытием специалистов Исполнителя на место в течение </w:t>
      </w:r>
      <w:r w:rsidRPr="0022706D">
        <w:rPr>
          <w:rFonts w:cs="Times New Roman"/>
        </w:rPr>
        <w:t>5</w:t>
      </w:r>
      <w:r w:rsidRPr="00474AB2">
        <w:rPr>
          <w:rFonts w:cs="Times New Roman"/>
        </w:rPr>
        <w:t xml:space="preserve"> (</w:t>
      </w:r>
      <w:r>
        <w:rPr>
          <w:rFonts w:cs="Times New Roman"/>
        </w:rPr>
        <w:t>пяти</w:t>
      </w:r>
      <w:r w:rsidRPr="00474AB2">
        <w:rPr>
          <w:rFonts w:cs="Times New Roman"/>
        </w:rPr>
        <w:t>) рабочих дней после получения письменного уведомления от Заказчика. В случае неприбытия специалистов Исполнителя в вышеуказанный срок Заказчик вправе по своему усмотрению отремонтировать Оборудование самостоятельно или с привлечением третьих лиц (при этом гарантийные обязательства Исполнителя сохраняются) или отправить Оборудование для ремонта в адрес Исполнителя. Все понесенные Заказчиком в период гарантии транспортные и прочие расходы, связанные с дефектным Оборудованием, возмещаются Исполнителем в полном объеме.</w:t>
      </w:r>
    </w:p>
    <w:p w:rsidR="008929BC" w:rsidRPr="00474AB2" w:rsidRDefault="008929BC" w:rsidP="00DB435A">
      <w:pPr>
        <w:shd w:val="clear" w:color="auto" w:fill="FFFFFF"/>
        <w:tabs>
          <w:tab w:val="left" w:pos="456"/>
        </w:tabs>
        <w:spacing w:after="0" w:line="240" w:lineRule="auto"/>
        <w:jc w:val="both"/>
        <w:rPr>
          <w:rFonts w:cs="Times New Roman"/>
        </w:rPr>
      </w:pPr>
      <w:r w:rsidRPr="00474AB2">
        <w:rPr>
          <w:rFonts w:cs="Times New Roman"/>
        </w:rPr>
        <w:t>5.4. Срок восстано</w:t>
      </w:r>
      <w:r>
        <w:rPr>
          <w:rFonts w:cs="Times New Roman"/>
        </w:rPr>
        <w:t xml:space="preserve">вления (ремонта) Оборудования </w:t>
      </w:r>
      <w:r w:rsidRPr="00474AB2">
        <w:rPr>
          <w:rFonts w:cs="Times New Roman"/>
        </w:rPr>
        <w:t>10 (десять) рабочих дней с момента получения Исполнителем письменного уведомления о выявленных недостатках работы Оборудования. В сложных случаях, связанных с поломкой узлов и деталей Оборудования, требующих дополнительного времени на их изготовление и/или доставку и таможенное оформление, срок устранения неисправностей дополнительно согласовывается Сторонами.</w:t>
      </w:r>
    </w:p>
    <w:p w:rsidR="008929BC" w:rsidRPr="00474AB2" w:rsidRDefault="008929BC" w:rsidP="00DB435A">
      <w:pPr>
        <w:autoSpaceDE w:val="0"/>
        <w:autoSpaceDN w:val="0"/>
        <w:adjustRightInd w:val="0"/>
        <w:spacing w:after="0" w:line="240" w:lineRule="auto"/>
        <w:jc w:val="both"/>
        <w:rPr>
          <w:rFonts w:cs="Times New Roman"/>
          <w:lang w:eastAsia="ru-RU"/>
        </w:rPr>
      </w:pPr>
      <w:r w:rsidRPr="00474AB2">
        <w:rPr>
          <w:rFonts w:cs="Times New Roman"/>
        </w:rPr>
        <w:t xml:space="preserve">5.5. Гарантия продлевается на срок, равный сроку, прошедшему с момента обнаружения дефекта до момента его устранения. В случае неоднократного (более одного раза) выхода Оборудования из строя или длительного простоя дефектного Оборудования (более месяца совокупно) в течение гарантийного срока, Заказчик вправе </w:t>
      </w:r>
      <w:r w:rsidRPr="00474AB2">
        <w:rPr>
          <w:rFonts w:cs="Times New Roman"/>
          <w:lang w:eastAsia="ru-RU"/>
        </w:rPr>
        <w:t xml:space="preserve">отказаться от исполнения настоящего Контракта, потребовать возврата уплаченной денежной суммы, а также предъявить Исполнителю требование об уплате процентов за пользование чужими денежными средствами с момента оплаты Оборудования. </w:t>
      </w:r>
    </w:p>
    <w:p w:rsidR="008929BC" w:rsidRDefault="008929BC" w:rsidP="00DB435A">
      <w:pPr>
        <w:shd w:val="clear" w:color="auto" w:fill="FFFFFF"/>
        <w:tabs>
          <w:tab w:val="left" w:pos="426"/>
        </w:tabs>
        <w:spacing w:after="0" w:line="240" w:lineRule="auto"/>
        <w:jc w:val="both"/>
        <w:rPr>
          <w:rFonts w:cs="Times New Roman"/>
        </w:rPr>
      </w:pPr>
      <w:r w:rsidRPr="00474AB2">
        <w:rPr>
          <w:rFonts w:cs="Times New Roman"/>
        </w:rPr>
        <w:t>5.6. Послегарантийное обслуживание Оборудования, а также дополнительное (сверх предусмотренного Техническим заданием) обучение специалистов</w:t>
      </w:r>
      <w:r w:rsidRPr="00474AB2">
        <w:rPr>
          <w:rFonts w:cs="Times New Roman"/>
          <w:bCs/>
        </w:rPr>
        <w:t xml:space="preserve"> </w:t>
      </w:r>
      <w:r w:rsidRPr="00474AB2">
        <w:rPr>
          <w:rFonts w:cs="Times New Roman"/>
        </w:rPr>
        <w:t>Заказчика может быть проведено по отдельному договору между Исполнителем и Заказчиком.</w:t>
      </w:r>
    </w:p>
    <w:p w:rsidR="008929BC" w:rsidRPr="00474AB2" w:rsidRDefault="008929BC" w:rsidP="00DB435A">
      <w:pPr>
        <w:shd w:val="clear" w:color="auto" w:fill="FFFFFF"/>
        <w:tabs>
          <w:tab w:val="left" w:pos="426"/>
        </w:tabs>
        <w:spacing w:after="0" w:line="240" w:lineRule="auto"/>
        <w:jc w:val="both"/>
        <w:rPr>
          <w:rFonts w:cs="Times New Roman"/>
        </w:rPr>
      </w:pPr>
    </w:p>
    <w:p w:rsidR="008929BC" w:rsidRPr="00474AB2" w:rsidRDefault="008929BC" w:rsidP="00DB435A">
      <w:pPr>
        <w:shd w:val="clear" w:color="auto" w:fill="FFFFFF"/>
        <w:spacing w:after="0" w:line="240" w:lineRule="auto"/>
        <w:ind w:firstLine="567"/>
        <w:jc w:val="center"/>
        <w:rPr>
          <w:rFonts w:cs="Times New Roman"/>
          <w:b/>
        </w:rPr>
      </w:pPr>
      <w:r w:rsidRPr="00474AB2">
        <w:rPr>
          <w:rFonts w:cs="Times New Roman"/>
          <w:b/>
        </w:rPr>
        <w:t>6. ФОРС-МАЖОР</w:t>
      </w:r>
    </w:p>
    <w:p w:rsidR="008929BC" w:rsidRPr="00474AB2" w:rsidRDefault="008929BC" w:rsidP="00DB435A">
      <w:pPr>
        <w:shd w:val="clear" w:color="auto" w:fill="FFFFFF"/>
        <w:spacing w:after="0" w:line="240" w:lineRule="auto"/>
        <w:jc w:val="both"/>
        <w:rPr>
          <w:rFonts w:cs="Times New Roman"/>
        </w:rPr>
      </w:pPr>
      <w:r w:rsidRPr="00474AB2">
        <w:rPr>
          <w:rFonts w:cs="Times New Roman"/>
        </w:rPr>
        <w:t>6.1. Стороны освобождаются от ответственности за частичное или полное неисполнение обязательств по  Контракту,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Сторон и оказавших непосредственное влияние на исполнение Сторонами обязательств по Контракту.</w:t>
      </w:r>
    </w:p>
    <w:p w:rsidR="008929BC" w:rsidRPr="00474AB2" w:rsidRDefault="008929BC" w:rsidP="00DB435A">
      <w:pPr>
        <w:shd w:val="clear" w:color="auto" w:fill="FFFFFF"/>
        <w:spacing w:after="0" w:line="240" w:lineRule="auto"/>
        <w:jc w:val="both"/>
        <w:rPr>
          <w:rFonts w:cs="Times New Roman"/>
        </w:rPr>
      </w:pPr>
      <w:r w:rsidRPr="00474AB2">
        <w:rPr>
          <w:rFonts w:cs="Times New Roman"/>
        </w:rPr>
        <w:t>Указанные события должны носить чрезвычайный, непредвиденный и непредотвратимый характер, возникнуть после заключения Контракта и не зависеть от воли Сторон.</w:t>
      </w:r>
    </w:p>
    <w:p w:rsidR="008929BC" w:rsidRPr="00474AB2" w:rsidRDefault="008929BC" w:rsidP="00DB435A">
      <w:pPr>
        <w:shd w:val="clear" w:color="auto" w:fill="FFFFFF"/>
        <w:spacing w:after="0" w:line="240" w:lineRule="auto"/>
        <w:jc w:val="both"/>
        <w:rPr>
          <w:rFonts w:cs="Times New Roman"/>
        </w:rPr>
      </w:pPr>
      <w:r w:rsidRPr="00474AB2">
        <w:rPr>
          <w:rFonts w:cs="Times New Roman"/>
        </w:rPr>
        <w:t>6.2. При наступлении обстоятельств непреодолимой силы Стороны должны в течение 3 (трех) рабочих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Контракту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8929BC" w:rsidRPr="00474AB2" w:rsidRDefault="008929BC" w:rsidP="00DB435A">
      <w:pPr>
        <w:spacing w:after="0" w:line="240" w:lineRule="auto"/>
        <w:jc w:val="both"/>
        <w:rPr>
          <w:rFonts w:cs="Times New Roman"/>
        </w:rPr>
      </w:pPr>
      <w:r w:rsidRPr="00474AB2">
        <w:rPr>
          <w:rFonts w:cs="Times New Roman"/>
        </w:rPr>
        <w:t>6.3.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Контракту.</w:t>
      </w:r>
    </w:p>
    <w:p w:rsidR="008929BC" w:rsidRDefault="008929BC" w:rsidP="00DB435A">
      <w:pPr>
        <w:shd w:val="clear" w:color="auto" w:fill="FFFFFF"/>
        <w:spacing w:after="0" w:line="240" w:lineRule="auto"/>
        <w:jc w:val="both"/>
        <w:rPr>
          <w:rFonts w:cs="Times New Roman"/>
        </w:rPr>
      </w:pPr>
    </w:p>
    <w:p w:rsidR="008929BC" w:rsidRDefault="008929BC" w:rsidP="00DB435A">
      <w:pPr>
        <w:shd w:val="clear" w:color="auto" w:fill="FFFFFF"/>
        <w:spacing w:after="0" w:line="240" w:lineRule="auto"/>
        <w:jc w:val="both"/>
        <w:rPr>
          <w:rFonts w:cs="Times New Roman"/>
        </w:rPr>
      </w:pPr>
    </w:p>
    <w:p w:rsidR="008929BC" w:rsidRPr="00474AB2" w:rsidRDefault="008929BC" w:rsidP="00DB435A">
      <w:pPr>
        <w:shd w:val="clear" w:color="auto" w:fill="FFFFFF"/>
        <w:spacing w:after="0" w:line="240" w:lineRule="auto"/>
        <w:jc w:val="both"/>
        <w:rPr>
          <w:rFonts w:cs="Times New Roman"/>
        </w:rPr>
      </w:pPr>
      <w:r w:rsidRPr="00474AB2">
        <w:rPr>
          <w:rFonts w:cs="Times New Roman"/>
        </w:rPr>
        <w:t>6.4. О прекращении указанных выше обстоятельств Стороны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Контракту.</w:t>
      </w:r>
    </w:p>
    <w:p w:rsidR="008929BC" w:rsidRPr="00474AB2" w:rsidRDefault="008929BC" w:rsidP="00DB435A">
      <w:pPr>
        <w:shd w:val="clear" w:color="auto" w:fill="FFFFFF"/>
        <w:spacing w:after="0" w:line="240" w:lineRule="auto"/>
        <w:jc w:val="both"/>
        <w:rPr>
          <w:rFonts w:cs="Times New Roman"/>
        </w:rPr>
      </w:pPr>
      <w:r w:rsidRPr="00474AB2">
        <w:rPr>
          <w:rFonts w:cs="Times New Roman"/>
        </w:rPr>
        <w:t>6.5.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8929BC" w:rsidRPr="00474AB2" w:rsidRDefault="008929BC" w:rsidP="00DB435A">
      <w:pPr>
        <w:shd w:val="clear" w:color="auto" w:fill="FFFFFF"/>
        <w:spacing w:after="0" w:line="240" w:lineRule="auto"/>
        <w:jc w:val="both"/>
        <w:rPr>
          <w:rFonts w:cs="Times New Roman"/>
        </w:rPr>
      </w:pPr>
      <w:r w:rsidRPr="00474AB2">
        <w:rPr>
          <w:rFonts w:cs="Times New Roman"/>
        </w:rPr>
        <w:t>6.6.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rsidR="008929BC" w:rsidRDefault="008929BC" w:rsidP="00DB435A">
      <w:pPr>
        <w:shd w:val="clear" w:color="auto" w:fill="FFFFFF"/>
        <w:spacing w:after="0" w:line="240" w:lineRule="auto"/>
        <w:jc w:val="both"/>
        <w:rPr>
          <w:rFonts w:cs="Times New Roman"/>
        </w:rPr>
      </w:pPr>
      <w:r w:rsidRPr="00474AB2">
        <w:rPr>
          <w:rFonts w:cs="Times New Roman"/>
        </w:rPr>
        <w:t>6.7.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Контракта.</w:t>
      </w:r>
    </w:p>
    <w:p w:rsidR="008929BC" w:rsidRPr="00474AB2" w:rsidRDefault="008929BC" w:rsidP="00DB435A">
      <w:pPr>
        <w:shd w:val="clear" w:color="auto" w:fill="FFFFFF"/>
        <w:spacing w:after="0" w:line="240" w:lineRule="auto"/>
        <w:jc w:val="both"/>
        <w:rPr>
          <w:rFonts w:cs="Times New Roman"/>
        </w:rPr>
      </w:pPr>
    </w:p>
    <w:p w:rsidR="008929BC" w:rsidRPr="00474AB2" w:rsidRDefault="008929BC" w:rsidP="00DB435A">
      <w:pPr>
        <w:shd w:val="clear" w:color="auto" w:fill="FFFFFF"/>
        <w:spacing w:after="0" w:line="240" w:lineRule="auto"/>
        <w:ind w:firstLine="567"/>
        <w:jc w:val="center"/>
        <w:rPr>
          <w:rFonts w:cs="Times New Roman"/>
          <w:b/>
        </w:rPr>
      </w:pPr>
      <w:r w:rsidRPr="00474AB2">
        <w:rPr>
          <w:rFonts w:cs="Times New Roman"/>
          <w:b/>
        </w:rPr>
        <w:t>7. КОНФИДЕНЦИАЛЬНОСТЬ И НЕРАЗГЛАШЕНИЕ ИНФОРМАЦИИ</w:t>
      </w:r>
    </w:p>
    <w:p w:rsidR="008929BC" w:rsidRDefault="008929BC" w:rsidP="00DB435A">
      <w:pPr>
        <w:shd w:val="clear" w:color="auto" w:fill="FFFFFF"/>
        <w:tabs>
          <w:tab w:val="left" w:pos="456"/>
        </w:tabs>
        <w:spacing w:after="0" w:line="240" w:lineRule="auto"/>
        <w:jc w:val="both"/>
        <w:rPr>
          <w:rFonts w:cs="Times New Roman"/>
        </w:rPr>
      </w:pPr>
      <w:r w:rsidRPr="00474AB2">
        <w:rPr>
          <w:rFonts w:cs="Times New Roman"/>
        </w:rPr>
        <w:t>7.1.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8929BC" w:rsidRDefault="008929BC" w:rsidP="00DB435A">
      <w:pPr>
        <w:shd w:val="clear" w:color="auto" w:fill="FFFFFF"/>
        <w:tabs>
          <w:tab w:val="left" w:pos="456"/>
        </w:tabs>
        <w:spacing w:after="0" w:line="240" w:lineRule="auto"/>
        <w:jc w:val="both"/>
        <w:rPr>
          <w:rFonts w:cs="Times New Roman"/>
        </w:rPr>
      </w:pPr>
    </w:p>
    <w:p w:rsidR="008929BC" w:rsidRPr="00474AB2" w:rsidRDefault="008929BC" w:rsidP="00DB435A">
      <w:pPr>
        <w:shd w:val="clear" w:color="auto" w:fill="FFFFFF"/>
        <w:spacing w:after="0" w:line="240" w:lineRule="auto"/>
        <w:ind w:firstLine="567"/>
        <w:jc w:val="center"/>
        <w:rPr>
          <w:rFonts w:cs="Times New Roman"/>
          <w:b/>
        </w:rPr>
      </w:pPr>
      <w:r w:rsidRPr="00474AB2">
        <w:rPr>
          <w:rFonts w:cs="Times New Roman"/>
          <w:b/>
        </w:rPr>
        <w:t>8. УВЕДОМЛЕНИЯ И КОНТАКТЫ</w:t>
      </w:r>
    </w:p>
    <w:p w:rsidR="008929BC" w:rsidRPr="00474AB2" w:rsidRDefault="008929BC" w:rsidP="00DB435A">
      <w:pPr>
        <w:shd w:val="clear" w:color="auto" w:fill="FFFFFF"/>
        <w:tabs>
          <w:tab w:val="left" w:pos="451"/>
        </w:tabs>
        <w:spacing w:after="0" w:line="240" w:lineRule="auto"/>
        <w:jc w:val="both"/>
        <w:rPr>
          <w:rFonts w:cs="Times New Roman"/>
        </w:rPr>
      </w:pPr>
      <w:r w:rsidRPr="00474AB2">
        <w:rPr>
          <w:rFonts w:cs="Times New Roman"/>
        </w:rPr>
        <w:t>8.1. Все извещения, уведомления и другие сообщения, которые осуществляются между Сторонами в связи с настоящим Контрактом, должны осуществляться в письменном виде.</w:t>
      </w:r>
    </w:p>
    <w:p w:rsidR="008929BC" w:rsidRDefault="008929BC" w:rsidP="00DB435A">
      <w:pPr>
        <w:shd w:val="clear" w:color="auto" w:fill="FFFFFF"/>
        <w:tabs>
          <w:tab w:val="left" w:pos="451"/>
        </w:tabs>
        <w:spacing w:after="0" w:line="240" w:lineRule="auto"/>
        <w:jc w:val="both"/>
        <w:rPr>
          <w:rFonts w:cs="Times New Roman"/>
        </w:rPr>
      </w:pPr>
      <w:r w:rsidRPr="00474AB2">
        <w:rPr>
          <w:rFonts w:cs="Times New Roman"/>
        </w:rPr>
        <w:t>8.2. Сообщения могут быть вручены лично под расписку, направлены по факсу или заказным письмом. В случае передачи сообщения по факсу обязательно отправление оригинала документа заказным письмом.</w:t>
      </w:r>
    </w:p>
    <w:p w:rsidR="008929BC" w:rsidRDefault="008929BC" w:rsidP="00DB435A">
      <w:pPr>
        <w:shd w:val="clear" w:color="auto" w:fill="FFFFFF"/>
        <w:tabs>
          <w:tab w:val="left" w:pos="451"/>
        </w:tabs>
        <w:spacing w:after="0" w:line="240" w:lineRule="auto"/>
        <w:jc w:val="both"/>
        <w:rPr>
          <w:rFonts w:cs="Times New Roman"/>
        </w:rPr>
      </w:pPr>
    </w:p>
    <w:p w:rsidR="008929BC" w:rsidRPr="00474AB2" w:rsidRDefault="008929BC" w:rsidP="00DB435A">
      <w:pPr>
        <w:shd w:val="clear" w:color="auto" w:fill="FFFFFF"/>
        <w:spacing w:after="0" w:line="240" w:lineRule="auto"/>
        <w:ind w:firstLine="567"/>
        <w:jc w:val="center"/>
        <w:rPr>
          <w:rFonts w:cs="Times New Roman"/>
          <w:b/>
        </w:rPr>
      </w:pPr>
      <w:r w:rsidRPr="00474AB2">
        <w:rPr>
          <w:rFonts w:cs="Times New Roman"/>
          <w:b/>
        </w:rPr>
        <w:t>9. СРОК ДЕЙСТВИЯ КОНТРАКТА</w:t>
      </w:r>
    </w:p>
    <w:p w:rsidR="008929BC" w:rsidRPr="00474AB2" w:rsidRDefault="008929BC" w:rsidP="00DB435A">
      <w:pPr>
        <w:shd w:val="clear" w:color="auto" w:fill="FFFFFF"/>
        <w:tabs>
          <w:tab w:val="left" w:pos="451"/>
        </w:tabs>
        <w:spacing w:after="0" w:line="240" w:lineRule="auto"/>
        <w:jc w:val="both"/>
        <w:rPr>
          <w:rFonts w:cs="Times New Roman"/>
        </w:rPr>
      </w:pPr>
      <w:r w:rsidRPr="00474AB2">
        <w:rPr>
          <w:rFonts w:cs="Times New Roman"/>
        </w:rPr>
        <w:t>9.1. Настоящий Контракт вступает в силу с момента его подписания Сторонам</w:t>
      </w:r>
      <w:r>
        <w:rPr>
          <w:rFonts w:cs="Times New Roman"/>
        </w:rPr>
        <w:t>и</w:t>
      </w:r>
      <w:r w:rsidRPr="00474AB2">
        <w:rPr>
          <w:rFonts w:cs="Times New Roman"/>
        </w:rPr>
        <w:t>.</w:t>
      </w:r>
    </w:p>
    <w:p w:rsidR="008929BC" w:rsidRPr="00474AB2" w:rsidRDefault="008929BC" w:rsidP="00DB435A">
      <w:pPr>
        <w:shd w:val="clear" w:color="auto" w:fill="FFFFFF"/>
        <w:tabs>
          <w:tab w:val="left" w:pos="451"/>
        </w:tabs>
        <w:spacing w:after="0" w:line="240" w:lineRule="auto"/>
        <w:jc w:val="both"/>
        <w:rPr>
          <w:rFonts w:cs="Times New Roman"/>
        </w:rPr>
      </w:pPr>
      <w:r w:rsidRPr="00474AB2">
        <w:rPr>
          <w:rFonts w:cs="Times New Roman"/>
        </w:rPr>
        <w:t xml:space="preserve">9.2. Настоящий Контракт действует до полного выполнения Сторонами принятых на себя обязательств, включая выплату неустойки и возмещение убытков, если такие требования были предъявлены заинтересованной Стороной. </w:t>
      </w:r>
    </w:p>
    <w:p w:rsidR="008929BC" w:rsidRPr="00474AB2" w:rsidRDefault="008929BC" w:rsidP="00DB435A">
      <w:pPr>
        <w:shd w:val="clear" w:color="auto" w:fill="FFFFFF"/>
        <w:tabs>
          <w:tab w:val="left" w:pos="451"/>
        </w:tabs>
        <w:spacing w:after="0" w:line="240" w:lineRule="auto"/>
        <w:jc w:val="both"/>
        <w:rPr>
          <w:rFonts w:cs="Times New Roman"/>
        </w:rPr>
      </w:pPr>
      <w:r w:rsidRPr="00474AB2">
        <w:rPr>
          <w:rFonts w:cs="Times New Roman"/>
        </w:rPr>
        <w:t>9.3. Основаниями для изменения и расторжения Контракта являются обстоятельства, установленные настоящим Контрактом и действующим законодательством Российской Федерации.</w:t>
      </w:r>
    </w:p>
    <w:p w:rsidR="008929BC" w:rsidRDefault="008929BC" w:rsidP="00DB435A">
      <w:pPr>
        <w:shd w:val="clear" w:color="auto" w:fill="FFFFFF"/>
        <w:tabs>
          <w:tab w:val="left" w:pos="451"/>
        </w:tabs>
        <w:spacing w:after="0" w:line="240" w:lineRule="auto"/>
        <w:ind w:firstLine="567"/>
        <w:jc w:val="center"/>
        <w:rPr>
          <w:rFonts w:cs="Times New Roman"/>
          <w:b/>
        </w:rPr>
      </w:pPr>
    </w:p>
    <w:p w:rsidR="008929BC" w:rsidRPr="00474AB2" w:rsidRDefault="008929BC" w:rsidP="00DB435A">
      <w:pPr>
        <w:shd w:val="clear" w:color="auto" w:fill="FFFFFF"/>
        <w:tabs>
          <w:tab w:val="left" w:pos="451"/>
        </w:tabs>
        <w:spacing w:after="0" w:line="240" w:lineRule="auto"/>
        <w:ind w:firstLine="567"/>
        <w:jc w:val="center"/>
        <w:rPr>
          <w:rFonts w:cs="Times New Roman"/>
          <w:b/>
        </w:rPr>
      </w:pPr>
      <w:r w:rsidRPr="00474AB2">
        <w:rPr>
          <w:rFonts w:cs="Times New Roman"/>
          <w:b/>
        </w:rPr>
        <w:t>10. РАЗРЕШЕНИЕ СПОРОВ</w:t>
      </w:r>
    </w:p>
    <w:p w:rsidR="008929BC" w:rsidRPr="00474AB2" w:rsidRDefault="008929BC" w:rsidP="00DB435A">
      <w:pPr>
        <w:shd w:val="clear" w:color="auto" w:fill="FFFFFF"/>
        <w:spacing w:after="0" w:line="240" w:lineRule="auto"/>
        <w:jc w:val="both"/>
        <w:rPr>
          <w:rFonts w:cs="Times New Roman"/>
        </w:rPr>
      </w:pPr>
      <w:r w:rsidRPr="00474AB2">
        <w:rPr>
          <w:rFonts w:cs="Times New Roman"/>
        </w:rPr>
        <w:t>10.1. Все споры и разногласия, возникшие в связи с исполнением Контракта, его изменением, расторжением,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8929BC" w:rsidRPr="004F04F1" w:rsidRDefault="008929BC" w:rsidP="00DB435A">
      <w:pPr>
        <w:shd w:val="clear" w:color="auto" w:fill="FFFFFF"/>
        <w:spacing w:after="0" w:line="240" w:lineRule="auto"/>
        <w:jc w:val="both"/>
        <w:rPr>
          <w:rFonts w:cs="Times New Roman"/>
        </w:rPr>
      </w:pPr>
      <w:r w:rsidRPr="00474AB2">
        <w:rPr>
          <w:rFonts w:cs="Times New Roman"/>
        </w:rPr>
        <w:t xml:space="preserve">10.2. Если по результатам переговоров Стороны не приходят к согласию, споры по Контракту разрешаются </w:t>
      </w:r>
      <w:r w:rsidRPr="004F04F1">
        <w:rPr>
          <w:rFonts w:cs="Times New Roman"/>
        </w:rPr>
        <w:t xml:space="preserve">в Арбитражном суде по месту нахождения истца.  </w:t>
      </w:r>
    </w:p>
    <w:p w:rsidR="008929BC" w:rsidRPr="00474AB2" w:rsidRDefault="008929BC" w:rsidP="00DB435A">
      <w:pPr>
        <w:shd w:val="clear" w:color="auto" w:fill="FFFFFF"/>
        <w:spacing w:after="0" w:line="240" w:lineRule="auto"/>
        <w:jc w:val="both"/>
        <w:rPr>
          <w:rFonts w:cs="Times New Roman"/>
        </w:rPr>
      </w:pPr>
      <w:r w:rsidRPr="00474AB2">
        <w:rPr>
          <w:rFonts w:cs="Times New Roman"/>
        </w:rPr>
        <w:t>10.3. До передачи спора на разрешение арбитражного суда Стороны примут меры к его урегулированию в претензионном порядке.</w:t>
      </w:r>
    </w:p>
    <w:p w:rsidR="008929BC" w:rsidRPr="00474AB2" w:rsidRDefault="008929BC" w:rsidP="00DB435A">
      <w:pPr>
        <w:shd w:val="clear" w:color="auto" w:fill="FFFFFF"/>
        <w:spacing w:after="0" w:line="240" w:lineRule="auto"/>
        <w:jc w:val="both"/>
        <w:rPr>
          <w:rFonts w:cs="Times New Roman"/>
        </w:rPr>
      </w:pPr>
      <w:r w:rsidRPr="00474AB2">
        <w:rPr>
          <w:rFonts w:cs="Times New Roman"/>
        </w:rPr>
        <w:t xml:space="preserve">10.4. Претензия и ответ на претензию направляется в письменном виде за подписью уполномоченного лица в течение 5 (пяти) дней с момента, когда Стороны узнали или должны были узнать о факте нарушения другой Стороной исполнения своих обязательств по Контракту.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p>
    <w:p w:rsidR="008929BC" w:rsidRDefault="008929BC" w:rsidP="00DB435A">
      <w:pPr>
        <w:shd w:val="clear" w:color="auto" w:fill="FFFFFF"/>
        <w:spacing w:after="0" w:line="240" w:lineRule="auto"/>
        <w:jc w:val="both"/>
        <w:rPr>
          <w:rFonts w:cs="Times New Roman"/>
        </w:rPr>
      </w:pPr>
      <w:r w:rsidRPr="00474AB2">
        <w:rPr>
          <w:rFonts w:cs="Times New Roman"/>
        </w:rPr>
        <w:t>Срок претензионного урегулирования споров – 10 (десять) дней с момента получения претензии Стороной.</w:t>
      </w:r>
    </w:p>
    <w:p w:rsidR="008929BC" w:rsidRDefault="008929BC" w:rsidP="00DB435A">
      <w:pPr>
        <w:shd w:val="clear" w:color="auto" w:fill="FFFFFF"/>
        <w:spacing w:after="0" w:line="240" w:lineRule="auto"/>
        <w:jc w:val="both"/>
        <w:rPr>
          <w:rFonts w:cs="Times New Roman"/>
        </w:rPr>
      </w:pPr>
    </w:p>
    <w:p w:rsidR="008929BC" w:rsidRPr="00474AB2" w:rsidRDefault="008929BC" w:rsidP="00DB435A">
      <w:pPr>
        <w:shd w:val="clear" w:color="auto" w:fill="FFFFFF"/>
        <w:spacing w:after="0" w:line="240" w:lineRule="auto"/>
        <w:ind w:firstLine="567"/>
        <w:jc w:val="center"/>
        <w:rPr>
          <w:rFonts w:cs="Times New Roman"/>
          <w:b/>
        </w:rPr>
      </w:pPr>
      <w:r w:rsidRPr="00474AB2">
        <w:rPr>
          <w:rFonts w:cs="Times New Roman"/>
          <w:b/>
        </w:rPr>
        <w:t>11. ЗАКЛЮЧИТЕЛЬНЫЕ ПОЛОЖЕНИЯ</w:t>
      </w:r>
    </w:p>
    <w:p w:rsidR="008929BC" w:rsidRPr="00474AB2" w:rsidRDefault="008929BC" w:rsidP="00DB435A">
      <w:pPr>
        <w:shd w:val="clear" w:color="auto" w:fill="FFFFFF"/>
        <w:spacing w:after="0" w:line="240" w:lineRule="auto"/>
        <w:jc w:val="both"/>
        <w:rPr>
          <w:rFonts w:cs="Times New Roman"/>
        </w:rPr>
      </w:pPr>
      <w:r w:rsidRPr="00474AB2">
        <w:rPr>
          <w:rFonts w:cs="Times New Roman"/>
        </w:rPr>
        <w:t>11.1. Все приложения, упомянутые в настоящем Контракте, являются его неотъемлемыми частями.</w:t>
      </w:r>
    </w:p>
    <w:p w:rsidR="008929BC" w:rsidRPr="00474AB2" w:rsidRDefault="008929BC" w:rsidP="00DB435A">
      <w:pPr>
        <w:shd w:val="clear" w:color="auto" w:fill="FFFFFF"/>
        <w:spacing w:after="0" w:line="240" w:lineRule="auto"/>
        <w:jc w:val="both"/>
        <w:rPr>
          <w:rFonts w:cs="Times New Roman"/>
        </w:rPr>
      </w:pPr>
      <w:r w:rsidRPr="00474AB2">
        <w:rPr>
          <w:rFonts w:cs="Times New Roman"/>
        </w:rPr>
        <w:t>11.2. В случае изменения названия, юридического адреса или банковских реквизитов, Стороны обязаны в семидневный срок уведомить об этом друг друга.</w:t>
      </w:r>
    </w:p>
    <w:p w:rsidR="008929BC" w:rsidRPr="00474AB2" w:rsidRDefault="008929BC" w:rsidP="00DB435A">
      <w:pPr>
        <w:shd w:val="clear" w:color="auto" w:fill="FFFFFF"/>
        <w:spacing w:after="0" w:line="240" w:lineRule="auto"/>
        <w:jc w:val="both"/>
        <w:rPr>
          <w:rFonts w:cs="Times New Roman"/>
        </w:rPr>
      </w:pPr>
      <w:r w:rsidRPr="00474AB2">
        <w:rPr>
          <w:rFonts w:cs="Times New Roman"/>
        </w:rPr>
        <w:t>11.3. Положения настоящего Контракта могут быть изменены только при взаимном письменном согласии Сторон. Внесение изменений в условия осуществляется путем заключения Сторонами в письменной форме дополнительных соглашений к Контракту, которые являются неотъемлемой частью Контракта.</w:t>
      </w:r>
    </w:p>
    <w:p w:rsidR="008929BC" w:rsidRPr="00474AB2" w:rsidRDefault="008929BC" w:rsidP="00DB435A">
      <w:pPr>
        <w:shd w:val="clear" w:color="auto" w:fill="FFFFFF"/>
        <w:spacing w:after="0" w:line="240" w:lineRule="auto"/>
        <w:jc w:val="both"/>
        <w:rPr>
          <w:rFonts w:cs="Times New Roman"/>
        </w:rPr>
      </w:pPr>
      <w:r w:rsidRPr="00474AB2">
        <w:rPr>
          <w:rFonts w:cs="Times New Roman"/>
        </w:rPr>
        <w:t>11.4. Ни одна из Сторон не вправе передавать свои права и обязательства по Контракту третьим лицам без письменного на то согласия другой Стороны.</w:t>
      </w:r>
    </w:p>
    <w:p w:rsidR="008929BC" w:rsidRPr="00474AB2" w:rsidRDefault="008929BC" w:rsidP="00DB435A">
      <w:pPr>
        <w:shd w:val="clear" w:color="auto" w:fill="FFFFFF"/>
        <w:spacing w:after="0" w:line="240" w:lineRule="auto"/>
        <w:jc w:val="both"/>
        <w:rPr>
          <w:rFonts w:cs="Times New Roman"/>
        </w:rPr>
      </w:pPr>
      <w:r w:rsidRPr="00474AB2">
        <w:rPr>
          <w:rFonts w:cs="Times New Roman"/>
        </w:rPr>
        <w:t>11.5. Настоящий Контракт и все дополнения к нему заключаются в форме единого документа на бумажном носителе, подписанного уполномоченными представителями обеих Сторон и скрепленного печатями.</w:t>
      </w:r>
    </w:p>
    <w:p w:rsidR="008929BC" w:rsidRPr="00474AB2" w:rsidRDefault="008929BC" w:rsidP="00DB435A">
      <w:pPr>
        <w:shd w:val="clear" w:color="auto" w:fill="FFFFFF"/>
        <w:spacing w:after="0" w:line="240" w:lineRule="auto"/>
        <w:jc w:val="both"/>
        <w:rPr>
          <w:rFonts w:cs="Times New Roman"/>
        </w:rPr>
      </w:pPr>
      <w:r w:rsidRPr="00474AB2">
        <w:rPr>
          <w:rFonts w:cs="Times New Roman"/>
        </w:rPr>
        <w:t>11.6. Настоящий Контракт подписан в двух, имеющих равную юридическую силу экземплярах, на русском языке по одному для каждой из Сторон.</w:t>
      </w:r>
    </w:p>
    <w:p w:rsidR="008929BC" w:rsidRDefault="008929BC" w:rsidP="00DB435A">
      <w:pPr>
        <w:shd w:val="clear" w:color="auto" w:fill="FFFFFF"/>
        <w:spacing w:after="0" w:line="240" w:lineRule="auto"/>
        <w:jc w:val="both"/>
        <w:rPr>
          <w:rFonts w:cs="Times New Roman"/>
        </w:rPr>
      </w:pPr>
    </w:p>
    <w:p w:rsidR="008929BC" w:rsidRPr="00474AB2" w:rsidRDefault="008929BC" w:rsidP="00DB435A">
      <w:pPr>
        <w:shd w:val="clear" w:color="auto" w:fill="FFFFFF"/>
        <w:spacing w:after="0" w:line="240" w:lineRule="auto"/>
        <w:jc w:val="both"/>
        <w:rPr>
          <w:rFonts w:cs="Times New Roman"/>
        </w:rPr>
      </w:pPr>
      <w:r w:rsidRPr="00474AB2">
        <w:rPr>
          <w:rFonts w:cs="Times New Roman"/>
        </w:rPr>
        <w:t>Приложения:</w:t>
      </w:r>
      <w:r w:rsidRPr="00474AB2">
        <w:rPr>
          <w:rFonts w:cs="Times New Roman"/>
        </w:rPr>
        <w:tab/>
      </w:r>
    </w:p>
    <w:p w:rsidR="008929BC" w:rsidRPr="00474AB2" w:rsidRDefault="008929BC" w:rsidP="00DB435A">
      <w:pPr>
        <w:numPr>
          <w:ilvl w:val="0"/>
          <w:numId w:val="5"/>
        </w:numPr>
        <w:shd w:val="clear" w:color="auto" w:fill="FFFFFF"/>
        <w:spacing w:after="0" w:line="240" w:lineRule="auto"/>
        <w:ind w:left="426" w:hanging="284"/>
        <w:jc w:val="both"/>
        <w:rPr>
          <w:rFonts w:cs="Times New Roman"/>
        </w:rPr>
      </w:pPr>
      <w:r w:rsidRPr="00474AB2">
        <w:rPr>
          <w:rFonts w:cs="Times New Roman"/>
        </w:rPr>
        <w:t>Спецификация</w:t>
      </w:r>
    </w:p>
    <w:p w:rsidR="008929BC" w:rsidRPr="00474AB2" w:rsidRDefault="008929BC" w:rsidP="00DB435A">
      <w:pPr>
        <w:numPr>
          <w:ilvl w:val="0"/>
          <w:numId w:val="5"/>
        </w:numPr>
        <w:shd w:val="clear" w:color="auto" w:fill="FFFFFF"/>
        <w:spacing w:after="0" w:line="240" w:lineRule="auto"/>
        <w:ind w:left="426" w:hanging="284"/>
        <w:jc w:val="both"/>
        <w:rPr>
          <w:rFonts w:cs="Times New Roman"/>
        </w:rPr>
      </w:pPr>
      <w:r w:rsidRPr="00474AB2">
        <w:rPr>
          <w:rFonts w:cs="Times New Roman"/>
        </w:rPr>
        <w:t>Техническое задание</w:t>
      </w:r>
    </w:p>
    <w:p w:rsidR="008929BC" w:rsidRPr="00474AB2" w:rsidRDefault="008929BC" w:rsidP="00DB435A">
      <w:pPr>
        <w:shd w:val="clear" w:color="auto" w:fill="FFFFFF"/>
        <w:spacing w:after="0" w:line="240" w:lineRule="auto"/>
        <w:ind w:firstLine="567"/>
        <w:jc w:val="center"/>
        <w:rPr>
          <w:rFonts w:cs="Times New Roman"/>
          <w:b/>
        </w:rPr>
      </w:pPr>
    </w:p>
    <w:p w:rsidR="008929BC" w:rsidRPr="00474AB2" w:rsidRDefault="008929BC" w:rsidP="00DB435A">
      <w:pPr>
        <w:shd w:val="clear" w:color="auto" w:fill="FFFFFF"/>
        <w:spacing w:after="0" w:line="240" w:lineRule="auto"/>
        <w:ind w:firstLine="567"/>
        <w:jc w:val="center"/>
        <w:rPr>
          <w:rFonts w:cs="Times New Roman"/>
          <w:b/>
        </w:rPr>
      </w:pPr>
      <w:r w:rsidRPr="00474AB2">
        <w:rPr>
          <w:rFonts w:cs="Times New Roman"/>
          <w:b/>
        </w:rPr>
        <w:t>12. РЕКВИЗИТЫ И ПОДПИСИ СТОРОН:</w:t>
      </w:r>
    </w:p>
    <w:tbl>
      <w:tblPr>
        <w:tblW w:w="0" w:type="auto"/>
        <w:tblBorders>
          <w:insideH w:val="single" w:sz="4" w:space="0" w:color="auto"/>
        </w:tblBorders>
        <w:tblLook w:val="00A0"/>
      </w:tblPr>
      <w:tblGrid>
        <w:gridCol w:w="4857"/>
        <w:gridCol w:w="4857"/>
      </w:tblGrid>
      <w:tr w:rsidR="008929BC" w:rsidRPr="004D0204" w:rsidTr="0041002F">
        <w:tc>
          <w:tcPr>
            <w:tcW w:w="4857" w:type="dxa"/>
          </w:tcPr>
          <w:p w:rsidR="008929BC" w:rsidRDefault="008929BC" w:rsidP="0041002F">
            <w:pPr>
              <w:spacing w:after="0" w:line="240" w:lineRule="auto"/>
              <w:rPr>
                <w:rFonts w:cs="Times New Roman"/>
                <w:lang w:eastAsia="ru-RU"/>
              </w:rPr>
            </w:pPr>
            <w:r w:rsidRPr="00656A1C">
              <w:rPr>
                <w:rFonts w:cs="Times New Roman"/>
              </w:rPr>
              <w:t>Исполнитель:</w:t>
            </w:r>
            <w:r w:rsidRPr="004D0204">
              <w:rPr>
                <w:rFonts w:cs="Times New Roman"/>
                <w:b/>
              </w:rPr>
              <w:t xml:space="preserve"> </w:t>
            </w:r>
            <w:r w:rsidRPr="004D0204">
              <w:rPr>
                <w:rFonts w:cs="Times New Roman"/>
                <w:b/>
                <w:lang w:eastAsia="ru-RU"/>
              </w:rPr>
              <w:t>О</w:t>
            </w:r>
            <w:r w:rsidRPr="004D0204">
              <w:rPr>
                <w:rFonts w:cs="Times New Roman"/>
                <w:b/>
              </w:rPr>
              <w:t>ОО «Вебер Комеханикс»</w:t>
            </w:r>
            <w:r w:rsidRPr="004D0204">
              <w:rPr>
                <w:rFonts w:cs="Times New Roman"/>
                <w:lang w:eastAsia="ru-RU"/>
              </w:rPr>
              <w:t xml:space="preserve"> </w:t>
            </w:r>
          </w:p>
          <w:p w:rsidR="008929BC" w:rsidRDefault="008929BC" w:rsidP="0041002F">
            <w:pPr>
              <w:spacing w:after="0" w:line="240" w:lineRule="auto"/>
              <w:rPr>
                <w:rFonts w:cs="Times New Roman"/>
                <w:lang w:eastAsia="ru-RU"/>
              </w:rPr>
            </w:pPr>
          </w:p>
          <w:p w:rsidR="008929BC" w:rsidRDefault="008929BC" w:rsidP="0041002F">
            <w:pPr>
              <w:spacing w:after="0" w:line="240" w:lineRule="auto"/>
              <w:rPr>
                <w:rFonts w:cs="Times New Roman"/>
                <w:lang w:eastAsia="ru-RU"/>
              </w:rPr>
            </w:pPr>
          </w:p>
          <w:p w:rsidR="008929BC" w:rsidRPr="004D0204" w:rsidRDefault="008929BC" w:rsidP="0041002F">
            <w:pPr>
              <w:spacing w:after="0" w:line="240" w:lineRule="auto"/>
              <w:rPr>
                <w:rFonts w:cs="Times New Roman"/>
                <w:lang w:eastAsia="ru-RU"/>
              </w:rPr>
            </w:pPr>
            <w:smartTag w:uri="urn:schemas-microsoft-com:office:smarttags" w:element="metricconverter">
              <w:smartTagPr>
                <w:attr w:name="ProductID" w:val="109202, г"/>
              </w:smartTagPr>
              <w:r w:rsidRPr="004D0204">
                <w:rPr>
                  <w:rFonts w:cs="Times New Roman"/>
                  <w:lang w:eastAsia="ru-RU"/>
                </w:rPr>
                <w:t>109202, г</w:t>
              </w:r>
            </w:smartTag>
            <w:r w:rsidRPr="004D0204">
              <w:rPr>
                <w:rFonts w:cs="Times New Roman"/>
                <w:lang w:eastAsia="ru-RU"/>
              </w:rPr>
              <w:t>. Москва, ул. 1-я Фрезерная, д. 2/1, корп. 2</w:t>
            </w:r>
          </w:p>
          <w:p w:rsidR="008929BC" w:rsidRPr="004D0204" w:rsidRDefault="008929BC" w:rsidP="0041002F">
            <w:pPr>
              <w:spacing w:after="0" w:line="240" w:lineRule="auto"/>
              <w:rPr>
                <w:rFonts w:cs="Times New Roman"/>
                <w:lang w:eastAsia="ru-RU"/>
              </w:rPr>
            </w:pPr>
            <w:r>
              <w:rPr>
                <w:rFonts w:cs="Times New Roman"/>
                <w:lang w:eastAsia="ru-RU"/>
              </w:rPr>
              <w:t>ИНН 7709307370</w:t>
            </w:r>
            <w:r w:rsidRPr="004D0204">
              <w:rPr>
                <w:rFonts w:cs="Times New Roman"/>
                <w:lang w:eastAsia="ru-RU"/>
              </w:rPr>
              <w:t xml:space="preserve"> КПП 772101001</w:t>
            </w:r>
          </w:p>
          <w:p w:rsidR="008929BC" w:rsidRPr="004D0204" w:rsidRDefault="008929BC" w:rsidP="0041002F">
            <w:pPr>
              <w:spacing w:after="0" w:line="240" w:lineRule="auto"/>
              <w:rPr>
                <w:rFonts w:cs="Times New Roman"/>
                <w:lang w:eastAsia="ru-RU"/>
              </w:rPr>
            </w:pPr>
            <w:r w:rsidRPr="004D0204">
              <w:rPr>
                <w:rFonts w:cs="Times New Roman"/>
                <w:lang w:eastAsia="ru-RU"/>
              </w:rPr>
              <w:t xml:space="preserve">Р/с 40702810022000015701 </w:t>
            </w:r>
          </w:p>
          <w:p w:rsidR="008929BC" w:rsidRPr="004D0204" w:rsidRDefault="008929BC" w:rsidP="0041002F">
            <w:pPr>
              <w:spacing w:after="0" w:line="240" w:lineRule="auto"/>
              <w:rPr>
                <w:rFonts w:cs="Times New Roman"/>
                <w:lang w:eastAsia="ru-RU"/>
              </w:rPr>
            </w:pPr>
            <w:r>
              <w:rPr>
                <w:rFonts w:cs="Times New Roman"/>
                <w:lang w:eastAsia="ru-RU"/>
              </w:rPr>
              <w:t>в АКБ «Абсолют Банк» (ОАО), г. Москва</w:t>
            </w:r>
          </w:p>
          <w:p w:rsidR="008929BC" w:rsidRPr="004D0204" w:rsidRDefault="008929BC" w:rsidP="0041002F">
            <w:pPr>
              <w:spacing w:after="0" w:line="240" w:lineRule="auto"/>
              <w:rPr>
                <w:rFonts w:cs="Times New Roman"/>
                <w:lang w:eastAsia="ru-RU"/>
              </w:rPr>
            </w:pPr>
            <w:r w:rsidRPr="004D0204">
              <w:rPr>
                <w:rFonts w:cs="Times New Roman"/>
                <w:lang w:eastAsia="ru-RU"/>
              </w:rPr>
              <w:t xml:space="preserve">К/с 30101810500000000976 </w:t>
            </w:r>
          </w:p>
          <w:p w:rsidR="008929BC" w:rsidRDefault="008929BC" w:rsidP="0041002F">
            <w:pPr>
              <w:spacing w:after="0" w:line="240" w:lineRule="auto"/>
              <w:rPr>
                <w:rFonts w:cs="Times New Roman"/>
                <w:lang w:eastAsia="ru-RU"/>
              </w:rPr>
            </w:pPr>
            <w:r w:rsidRPr="004D0204">
              <w:rPr>
                <w:rFonts w:cs="Times New Roman"/>
                <w:lang w:eastAsia="ru-RU"/>
              </w:rPr>
              <w:t>БИК 044525976</w:t>
            </w:r>
          </w:p>
          <w:p w:rsidR="008929BC" w:rsidRDefault="008929BC" w:rsidP="0041002F">
            <w:pPr>
              <w:spacing w:after="0" w:line="240" w:lineRule="auto"/>
              <w:rPr>
                <w:rFonts w:cs="Times New Roman"/>
                <w:lang w:eastAsia="ru-RU"/>
              </w:rPr>
            </w:pPr>
          </w:p>
          <w:p w:rsidR="008929BC" w:rsidRPr="004D0204" w:rsidRDefault="008929BC" w:rsidP="0041002F">
            <w:pPr>
              <w:spacing w:after="0" w:line="240" w:lineRule="auto"/>
              <w:rPr>
                <w:rFonts w:cs="Times New Roman"/>
                <w:lang w:eastAsia="ru-RU"/>
              </w:rPr>
            </w:pPr>
          </w:p>
          <w:p w:rsidR="008929BC" w:rsidRPr="00656A1C" w:rsidRDefault="008929BC" w:rsidP="0041002F">
            <w:pPr>
              <w:spacing w:after="0" w:line="240" w:lineRule="auto"/>
              <w:jc w:val="both"/>
              <w:rPr>
                <w:rFonts w:cs="Times New Roman"/>
              </w:rPr>
            </w:pPr>
            <w:r w:rsidRPr="00656A1C">
              <w:rPr>
                <w:rFonts w:cs="Times New Roman"/>
              </w:rPr>
              <w:t xml:space="preserve">Генеральный директор </w:t>
            </w:r>
          </w:p>
          <w:p w:rsidR="008929BC" w:rsidRPr="00656A1C" w:rsidRDefault="008929BC" w:rsidP="0041002F">
            <w:pPr>
              <w:spacing w:after="0" w:line="240" w:lineRule="auto"/>
              <w:jc w:val="both"/>
              <w:rPr>
                <w:rFonts w:cs="Times New Roman"/>
              </w:rPr>
            </w:pPr>
          </w:p>
          <w:p w:rsidR="008929BC" w:rsidRDefault="008929BC" w:rsidP="0041002F">
            <w:pPr>
              <w:spacing w:after="0" w:line="240" w:lineRule="auto"/>
              <w:rPr>
                <w:rFonts w:cs="Times New Roman"/>
              </w:rPr>
            </w:pPr>
            <w:r w:rsidRPr="00656A1C">
              <w:rPr>
                <w:rFonts w:cs="Times New Roman"/>
              </w:rPr>
              <w:t>Подпись</w:t>
            </w:r>
            <w:r>
              <w:rPr>
                <w:rFonts w:cs="Times New Roman"/>
              </w:rPr>
              <w:t>___________________</w:t>
            </w:r>
            <w:r w:rsidRPr="00656A1C">
              <w:rPr>
                <w:rFonts w:cs="Times New Roman"/>
              </w:rPr>
              <w:t>__ /Р.Р. Борсуков/</w:t>
            </w:r>
          </w:p>
          <w:p w:rsidR="008929BC" w:rsidRPr="004D0204" w:rsidRDefault="008929BC" w:rsidP="0041002F">
            <w:pPr>
              <w:spacing w:after="0" w:line="240" w:lineRule="auto"/>
              <w:rPr>
                <w:rFonts w:cs="Times New Roman"/>
                <w:b/>
              </w:rPr>
            </w:pPr>
            <w:r>
              <w:rPr>
                <w:rFonts w:cs="Times New Roman"/>
              </w:rPr>
              <w:t>М.П.</w:t>
            </w:r>
          </w:p>
        </w:tc>
        <w:tc>
          <w:tcPr>
            <w:tcW w:w="4857" w:type="dxa"/>
          </w:tcPr>
          <w:p w:rsidR="008929BC" w:rsidRDefault="008929BC" w:rsidP="0041002F">
            <w:pPr>
              <w:spacing w:after="0" w:line="240" w:lineRule="auto"/>
              <w:rPr>
                <w:rFonts w:cs="Times New Roman"/>
              </w:rPr>
            </w:pPr>
            <w:r w:rsidRPr="00656A1C">
              <w:rPr>
                <w:rFonts w:cs="Times New Roman"/>
              </w:rPr>
              <w:t>Заказчик:</w:t>
            </w:r>
            <w:r w:rsidRPr="004D0204">
              <w:rPr>
                <w:rFonts w:cs="Times New Roman"/>
                <w:b/>
              </w:rPr>
              <w:t xml:space="preserve"> ОАО «Марийский машиностроительный завод»</w:t>
            </w:r>
            <w:r w:rsidRPr="004D0204">
              <w:rPr>
                <w:rFonts w:cs="Times New Roman"/>
              </w:rPr>
              <w:t xml:space="preserve"> </w:t>
            </w:r>
          </w:p>
          <w:p w:rsidR="008929BC" w:rsidRDefault="008929BC" w:rsidP="0041002F">
            <w:pPr>
              <w:spacing w:after="0" w:line="240" w:lineRule="auto"/>
              <w:jc w:val="both"/>
              <w:rPr>
                <w:rFonts w:cs="Times New Roman"/>
              </w:rPr>
            </w:pPr>
          </w:p>
          <w:p w:rsidR="008929BC" w:rsidRPr="004D0204" w:rsidRDefault="008929BC" w:rsidP="0041002F">
            <w:pPr>
              <w:spacing w:after="0" w:line="240" w:lineRule="auto"/>
              <w:jc w:val="both"/>
              <w:rPr>
                <w:rFonts w:cs="Times New Roman"/>
              </w:rPr>
            </w:pPr>
            <w:r w:rsidRPr="004D0204">
              <w:rPr>
                <w:rFonts w:cs="Times New Roman"/>
              </w:rPr>
              <w:t xml:space="preserve">424003, Россия, Республика Марий Эл, </w:t>
            </w:r>
          </w:p>
          <w:p w:rsidR="008929BC" w:rsidRPr="004D0204" w:rsidRDefault="008929BC" w:rsidP="0041002F">
            <w:pPr>
              <w:spacing w:after="0" w:line="240" w:lineRule="auto"/>
              <w:jc w:val="both"/>
              <w:rPr>
                <w:rFonts w:cs="Times New Roman"/>
              </w:rPr>
            </w:pPr>
            <w:r w:rsidRPr="004D0204">
              <w:rPr>
                <w:rFonts w:cs="Times New Roman"/>
              </w:rPr>
              <w:t xml:space="preserve">г. Йошкар-Ола, ул. Суворова, </w:t>
            </w:r>
            <w:r>
              <w:rPr>
                <w:rFonts w:cs="Times New Roman"/>
              </w:rPr>
              <w:t xml:space="preserve">д. </w:t>
            </w:r>
            <w:r w:rsidRPr="004D0204">
              <w:rPr>
                <w:rFonts w:cs="Times New Roman"/>
              </w:rPr>
              <w:t>15</w:t>
            </w:r>
          </w:p>
          <w:p w:rsidR="008929BC" w:rsidRPr="004D0204" w:rsidRDefault="008929BC" w:rsidP="0041002F">
            <w:pPr>
              <w:spacing w:after="0" w:line="240" w:lineRule="auto"/>
              <w:jc w:val="both"/>
              <w:rPr>
                <w:rFonts w:cs="Times New Roman"/>
              </w:rPr>
            </w:pPr>
            <w:r>
              <w:rPr>
                <w:rFonts w:cs="Times New Roman"/>
              </w:rPr>
              <w:t>ИНН 1200001885</w:t>
            </w:r>
            <w:r w:rsidRPr="004D0204">
              <w:rPr>
                <w:rFonts w:cs="Times New Roman"/>
              </w:rPr>
              <w:t xml:space="preserve"> КПП 121550001</w:t>
            </w:r>
          </w:p>
          <w:p w:rsidR="008929BC" w:rsidRPr="004D0204" w:rsidRDefault="008929BC" w:rsidP="0041002F">
            <w:pPr>
              <w:spacing w:after="0" w:line="240" w:lineRule="auto"/>
              <w:jc w:val="both"/>
              <w:rPr>
                <w:rFonts w:cs="Times New Roman"/>
              </w:rPr>
            </w:pPr>
            <w:r>
              <w:rPr>
                <w:rFonts w:cs="Times New Roman"/>
              </w:rPr>
              <w:t>Р</w:t>
            </w:r>
            <w:r w:rsidRPr="004D0204">
              <w:rPr>
                <w:rFonts w:cs="Times New Roman"/>
              </w:rPr>
              <w:t>/с 40702810637180008107</w:t>
            </w:r>
          </w:p>
          <w:p w:rsidR="008929BC" w:rsidRPr="004D0204" w:rsidRDefault="008929BC" w:rsidP="0041002F">
            <w:pPr>
              <w:spacing w:after="0" w:line="240" w:lineRule="auto"/>
              <w:jc w:val="both"/>
              <w:rPr>
                <w:rFonts w:cs="Times New Roman"/>
              </w:rPr>
            </w:pPr>
            <w:r>
              <w:rPr>
                <w:rFonts w:cs="Times New Roman"/>
              </w:rPr>
              <w:t xml:space="preserve">в </w:t>
            </w:r>
            <w:r w:rsidRPr="004D0204">
              <w:rPr>
                <w:rFonts w:cs="Times New Roman"/>
              </w:rPr>
              <w:t>от</w:t>
            </w:r>
            <w:r>
              <w:rPr>
                <w:rFonts w:cs="Times New Roman"/>
              </w:rPr>
              <w:t>деление № 8614 Сбербанка России,</w:t>
            </w:r>
          </w:p>
          <w:p w:rsidR="008929BC" w:rsidRPr="004D0204" w:rsidRDefault="008929BC" w:rsidP="0041002F">
            <w:pPr>
              <w:spacing w:after="0" w:line="240" w:lineRule="auto"/>
              <w:jc w:val="both"/>
              <w:rPr>
                <w:rFonts w:cs="Times New Roman"/>
              </w:rPr>
            </w:pPr>
            <w:r w:rsidRPr="004D0204">
              <w:rPr>
                <w:rFonts w:cs="Times New Roman"/>
              </w:rPr>
              <w:t xml:space="preserve">г. Йошкар-Ола </w:t>
            </w:r>
          </w:p>
          <w:p w:rsidR="008929BC" w:rsidRPr="004D0204" w:rsidRDefault="008929BC" w:rsidP="0041002F">
            <w:pPr>
              <w:spacing w:after="0" w:line="240" w:lineRule="auto"/>
              <w:jc w:val="both"/>
              <w:rPr>
                <w:rFonts w:cs="Times New Roman"/>
              </w:rPr>
            </w:pPr>
            <w:r>
              <w:rPr>
                <w:rFonts w:cs="Times New Roman"/>
              </w:rPr>
              <w:t>К</w:t>
            </w:r>
            <w:r w:rsidRPr="004D0204">
              <w:rPr>
                <w:rFonts w:cs="Times New Roman"/>
              </w:rPr>
              <w:t>/с 30101810300000000630</w:t>
            </w:r>
          </w:p>
          <w:p w:rsidR="008929BC" w:rsidRDefault="008929BC" w:rsidP="0041002F">
            <w:pPr>
              <w:spacing w:after="0" w:line="240" w:lineRule="auto"/>
              <w:jc w:val="both"/>
              <w:rPr>
                <w:rFonts w:cs="Times New Roman"/>
                <w:b/>
              </w:rPr>
            </w:pPr>
            <w:r w:rsidRPr="004D0204">
              <w:rPr>
                <w:rFonts w:cs="Times New Roman"/>
              </w:rPr>
              <w:t>БИК 048860630</w:t>
            </w:r>
            <w:r w:rsidRPr="004D0204">
              <w:rPr>
                <w:rFonts w:cs="Times New Roman"/>
                <w:b/>
              </w:rPr>
              <w:t xml:space="preserve"> </w:t>
            </w:r>
          </w:p>
          <w:p w:rsidR="008929BC" w:rsidRDefault="008929BC" w:rsidP="0041002F">
            <w:pPr>
              <w:spacing w:after="0" w:line="240" w:lineRule="auto"/>
              <w:jc w:val="both"/>
              <w:rPr>
                <w:rFonts w:cs="Times New Roman"/>
                <w:b/>
              </w:rPr>
            </w:pPr>
          </w:p>
          <w:p w:rsidR="008929BC" w:rsidRPr="00656A1C" w:rsidRDefault="008929BC" w:rsidP="0041002F">
            <w:pPr>
              <w:spacing w:after="0" w:line="240" w:lineRule="auto"/>
              <w:jc w:val="both"/>
              <w:rPr>
                <w:rFonts w:cs="Times New Roman"/>
              </w:rPr>
            </w:pPr>
            <w:r w:rsidRPr="00656A1C">
              <w:rPr>
                <w:rFonts w:cs="Times New Roman"/>
              </w:rPr>
              <w:t xml:space="preserve">Генеральный директор </w:t>
            </w:r>
          </w:p>
          <w:p w:rsidR="008929BC" w:rsidRPr="00656A1C" w:rsidRDefault="008929BC" w:rsidP="0041002F">
            <w:pPr>
              <w:spacing w:after="0" w:line="240" w:lineRule="auto"/>
              <w:jc w:val="both"/>
              <w:rPr>
                <w:rFonts w:cs="Times New Roman"/>
              </w:rPr>
            </w:pPr>
          </w:p>
          <w:p w:rsidR="008929BC" w:rsidRDefault="008929BC" w:rsidP="0041002F">
            <w:pPr>
              <w:spacing w:after="0" w:line="240" w:lineRule="auto"/>
              <w:rPr>
                <w:rFonts w:cs="Times New Roman"/>
              </w:rPr>
            </w:pPr>
            <w:r w:rsidRPr="00656A1C">
              <w:rPr>
                <w:rFonts w:cs="Times New Roman"/>
              </w:rPr>
              <w:t>Подпись_____________________ /Б.И. Ефремов/</w:t>
            </w:r>
          </w:p>
          <w:p w:rsidR="008929BC" w:rsidRPr="004D0204" w:rsidRDefault="008929BC" w:rsidP="0041002F">
            <w:pPr>
              <w:spacing w:after="0" w:line="240" w:lineRule="auto"/>
              <w:rPr>
                <w:rFonts w:cs="Times New Roman"/>
                <w:b/>
              </w:rPr>
            </w:pPr>
            <w:r>
              <w:rPr>
                <w:rFonts w:cs="Times New Roman"/>
              </w:rPr>
              <w:t>М.П.</w:t>
            </w:r>
          </w:p>
        </w:tc>
      </w:tr>
    </w:tbl>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Default="008929BC" w:rsidP="00DB435A">
      <w:pPr>
        <w:shd w:val="clear" w:color="auto" w:fill="FFFFFF"/>
        <w:spacing w:after="0" w:line="240" w:lineRule="auto"/>
        <w:ind w:firstLine="567"/>
        <w:jc w:val="right"/>
        <w:rPr>
          <w:rFonts w:cs="Times New Roman"/>
        </w:rPr>
      </w:pPr>
    </w:p>
    <w:p w:rsidR="008929BC" w:rsidRDefault="008929BC" w:rsidP="00DB435A">
      <w:pPr>
        <w:shd w:val="clear" w:color="auto" w:fill="FFFFFF"/>
        <w:spacing w:after="0" w:line="240" w:lineRule="auto"/>
        <w:ind w:firstLine="567"/>
        <w:jc w:val="right"/>
        <w:rPr>
          <w:rFonts w:cs="Times New Roman"/>
        </w:rPr>
      </w:pPr>
    </w:p>
    <w:p w:rsidR="008929BC" w:rsidRDefault="008929BC" w:rsidP="00DB435A">
      <w:pPr>
        <w:shd w:val="clear" w:color="auto" w:fill="FFFFFF"/>
        <w:spacing w:after="0" w:line="240" w:lineRule="auto"/>
        <w:ind w:firstLine="567"/>
        <w:jc w:val="right"/>
        <w:rPr>
          <w:rFonts w:cs="Times New Roman"/>
        </w:rPr>
      </w:pPr>
    </w:p>
    <w:p w:rsidR="008929BC" w:rsidRDefault="008929BC" w:rsidP="00DB435A">
      <w:pPr>
        <w:shd w:val="clear" w:color="auto" w:fill="FFFFFF"/>
        <w:spacing w:after="0" w:line="240" w:lineRule="auto"/>
        <w:ind w:firstLine="567"/>
        <w:jc w:val="right"/>
        <w:rPr>
          <w:rFonts w:cs="Times New Roman"/>
        </w:rPr>
      </w:pPr>
    </w:p>
    <w:p w:rsidR="008929BC" w:rsidRDefault="008929BC" w:rsidP="00DB435A">
      <w:pPr>
        <w:shd w:val="clear" w:color="auto" w:fill="FFFFFF"/>
        <w:spacing w:after="0" w:line="240" w:lineRule="auto"/>
        <w:ind w:firstLine="567"/>
        <w:jc w:val="right"/>
        <w:rPr>
          <w:rFonts w:cs="Times New Roman"/>
        </w:rPr>
      </w:pPr>
    </w:p>
    <w:p w:rsidR="008929BC" w:rsidRPr="00474AB2" w:rsidRDefault="008929BC" w:rsidP="00DB435A">
      <w:pPr>
        <w:shd w:val="clear" w:color="auto" w:fill="FFFFFF"/>
        <w:spacing w:after="0" w:line="240" w:lineRule="auto"/>
        <w:ind w:firstLine="567"/>
        <w:jc w:val="right"/>
        <w:rPr>
          <w:rFonts w:cs="Times New Roman"/>
        </w:rPr>
      </w:pPr>
    </w:p>
    <w:p w:rsidR="008929BC" w:rsidRDefault="008929BC" w:rsidP="00DB435A">
      <w:pPr>
        <w:shd w:val="clear" w:color="auto" w:fill="FFFFFF"/>
        <w:spacing w:after="0" w:line="240" w:lineRule="auto"/>
        <w:ind w:firstLine="567"/>
        <w:jc w:val="right"/>
        <w:rPr>
          <w:rFonts w:cs="Times New Roman"/>
          <w:b/>
        </w:rPr>
      </w:pPr>
    </w:p>
    <w:p w:rsidR="008929BC" w:rsidRDefault="008929BC" w:rsidP="00DB435A">
      <w:pPr>
        <w:shd w:val="clear" w:color="auto" w:fill="FFFFFF"/>
        <w:spacing w:after="0" w:line="240" w:lineRule="auto"/>
        <w:ind w:firstLine="567"/>
        <w:jc w:val="right"/>
        <w:rPr>
          <w:rFonts w:cs="Times New Roman"/>
          <w:b/>
        </w:rPr>
      </w:pPr>
    </w:p>
    <w:p w:rsidR="008929BC" w:rsidRDefault="008929BC" w:rsidP="00DB435A">
      <w:pPr>
        <w:shd w:val="clear" w:color="auto" w:fill="FFFFFF"/>
        <w:spacing w:after="0" w:line="240" w:lineRule="auto"/>
        <w:ind w:firstLine="567"/>
        <w:jc w:val="right"/>
        <w:rPr>
          <w:rFonts w:cs="Times New Roman"/>
          <w:b/>
        </w:rPr>
      </w:pPr>
    </w:p>
    <w:p w:rsidR="008929BC" w:rsidRDefault="008929BC" w:rsidP="00DB435A">
      <w:pPr>
        <w:shd w:val="clear" w:color="auto" w:fill="FFFFFF"/>
        <w:spacing w:after="0" w:line="240" w:lineRule="auto"/>
        <w:ind w:firstLine="567"/>
        <w:jc w:val="right"/>
        <w:rPr>
          <w:rFonts w:cs="Times New Roman"/>
          <w:b/>
        </w:rPr>
      </w:pPr>
    </w:p>
    <w:p w:rsidR="008929BC" w:rsidRDefault="008929BC" w:rsidP="00DB435A">
      <w:pPr>
        <w:shd w:val="clear" w:color="auto" w:fill="FFFFFF"/>
        <w:spacing w:after="0" w:line="240" w:lineRule="auto"/>
        <w:ind w:firstLine="567"/>
        <w:jc w:val="right"/>
        <w:rPr>
          <w:rFonts w:cs="Times New Roman"/>
          <w:b/>
        </w:rPr>
      </w:pPr>
    </w:p>
    <w:p w:rsidR="008929BC" w:rsidRDefault="008929BC" w:rsidP="00DB435A">
      <w:pPr>
        <w:shd w:val="clear" w:color="auto" w:fill="FFFFFF"/>
        <w:spacing w:after="0" w:line="240" w:lineRule="auto"/>
        <w:ind w:firstLine="567"/>
        <w:jc w:val="right"/>
        <w:rPr>
          <w:rFonts w:cs="Times New Roman"/>
          <w:b/>
        </w:rPr>
      </w:pPr>
    </w:p>
    <w:p w:rsidR="008929BC" w:rsidRDefault="008929BC" w:rsidP="00DB435A">
      <w:pPr>
        <w:shd w:val="clear" w:color="auto" w:fill="FFFFFF"/>
        <w:spacing w:after="0" w:line="240" w:lineRule="auto"/>
        <w:ind w:firstLine="567"/>
        <w:jc w:val="right"/>
        <w:rPr>
          <w:rFonts w:cs="Times New Roman"/>
          <w:b/>
        </w:rPr>
      </w:pPr>
    </w:p>
    <w:p w:rsidR="008929BC" w:rsidRDefault="008929BC" w:rsidP="00DB435A">
      <w:pPr>
        <w:shd w:val="clear" w:color="auto" w:fill="FFFFFF"/>
        <w:spacing w:after="0" w:line="240" w:lineRule="auto"/>
        <w:ind w:firstLine="567"/>
        <w:jc w:val="right"/>
        <w:rPr>
          <w:rFonts w:cs="Times New Roman"/>
          <w:b/>
        </w:rPr>
      </w:pPr>
    </w:p>
    <w:p w:rsidR="008929BC" w:rsidRDefault="008929BC" w:rsidP="00DB435A">
      <w:pPr>
        <w:shd w:val="clear" w:color="auto" w:fill="FFFFFF"/>
        <w:spacing w:after="0" w:line="240" w:lineRule="auto"/>
        <w:ind w:firstLine="567"/>
        <w:jc w:val="right"/>
        <w:rPr>
          <w:rFonts w:cs="Times New Roman"/>
          <w:b/>
        </w:rPr>
      </w:pPr>
    </w:p>
    <w:p w:rsidR="008929BC" w:rsidRPr="004D0204" w:rsidRDefault="008929BC" w:rsidP="00DB435A">
      <w:pPr>
        <w:shd w:val="clear" w:color="auto" w:fill="FFFFFF"/>
        <w:spacing w:after="0" w:line="240" w:lineRule="auto"/>
        <w:ind w:firstLine="567"/>
        <w:jc w:val="right"/>
        <w:rPr>
          <w:rFonts w:cs="Times New Roman"/>
          <w:b/>
        </w:rPr>
      </w:pPr>
      <w:r w:rsidRPr="004D0204">
        <w:rPr>
          <w:rFonts w:cs="Times New Roman"/>
          <w:b/>
        </w:rPr>
        <w:t>Приложение №</w:t>
      </w:r>
      <w:r>
        <w:rPr>
          <w:rFonts w:cs="Times New Roman"/>
          <w:b/>
        </w:rPr>
        <w:t xml:space="preserve"> </w:t>
      </w:r>
      <w:r w:rsidRPr="004D0204">
        <w:rPr>
          <w:rFonts w:cs="Times New Roman"/>
          <w:b/>
        </w:rPr>
        <w:t xml:space="preserve">1 </w:t>
      </w:r>
    </w:p>
    <w:p w:rsidR="008929BC" w:rsidRPr="009E3620" w:rsidRDefault="008929BC" w:rsidP="00DB435A">
      <w:pPr>
        <w:spacing w:after="0" w:line="240" w:lineRule="auto"/>
        <w:ind w:firstLine="567"/>
        <w:jc w:val="right"/>
        <w:rPr>
          <w:rFonts w:cs="Times New Roman"/>
          <w:b/>
        </w:rPr>
      </w:pPr>
      <w:r>
        <w:rPr>
          <w:rFonts w:cs="Times New Roman"/>
          <w:b/>
        </w:rPr>
        <w:t>к Контракту № ________________</w:t>
      </w:r>
      <w:r w:rsidRPr="004D0204">
        <w:rPr>
          <w:rFonts w:cs="Times New Roman"/>
          <w:b/>
        </w:rPr>
        <w:t xml:space="preserve"> </w:t>
      </w:r>
    </w:p>
    <w:p w:rsidR="008929BC" w:rsidRPr="004D0204" w:rsidRDefault="008929BC" w:rsidP="00DB435A">
      <w:pPr>
        <w:spacing w:after="0" w:line="240" w:lineRule="auto"/>
        <w:ind w:firstLine="567"/>
        <w:jc w:val="right"/>
        <w:rPr>
          <w:rFonts w:cs="Times New Roman"/>
          <w:b/>
        </w:rPr>
      </w:pPr>
      <w:r>
        <w:rPr>
          <w:rFonts w:cs="Times New Roman"/>
          <w:b/>
        </w:rPr>
        <w:t xml:space="preserve">от «____» __________ </w:t>
      </w:r>
      <w:smartTag w:uri="urn:schemas-microsoft-com:office:smarttags" w:element="metricconverter">
        <w:smartTagPr>
          <w:attr w:name="ProductID" w:val="23°C"/>
        </w:smartTagPr>
        <w:r>
          <w:rPr>
            <w:rFonts w:cs="Times New Roman"/>
            <w:b/>
          </w:rPr>
          <w:t>2014 г</w:t>
        </w:r>
      </w:smartTag>
      <w:r>
        <w:rPr>
          <w:rFonts w:cs="Times New Roman"/>
          <w:b/>
        </w:rPr>
        <w:t>.</w:t>
      </w:r>
    </w:p>
    <w:p w:rsidR="008929BC" w:rsidRPr="00474AB2" w:rsidRDefault="008929BC" w:rsidP="00DB435A">
      <w:pPr>
        <w:spacing w:after="0" w:line="240" w:lineRule="auto"/>
        <w:ind w:firstLine="567"/>
        <w:jc w:val="right"/>
        <w:rPr>
          <w:rFonts w:cs="Times New Roman"/>
        </w:rPr>
      </w:pPr>
    </w:p>
    <w:p w:rsidR="008929BC" w:rsidRPr="00474AB2" w:rsidRDefault="008929BC" w:rsidP="00DB435A">
      <w:pPr>
        <w:spacing w:after="0" w:line="240" w:lineRule="auto"/>
        <w:jc w:val="both"/>
        <w:rPr>
          <w:rFonts w:cs="Times New Roman"/>
        </w:rPr>
      </w:pPr>
    </w:p>
    <w:p w:rsidR="008929BC" w:rsidRDefault="008929BC" w:rsidP="00DB435A">
      <w:pPr>
        <w:shd w:val="clear" w:color="auto" w:fill="FFFFFF"/>
        <w:tabs>
          <w:tab w:val="left" w:leader="underscore" w:pos="3302"/>
          <w:tab w:val="left" w:leader="underscore" w:pos="4253"/>
        </w:tabs>
        <w:spacing w:after="0" w:line="240" w:lineRule="auto"/>
        <w:ind w:firstLine="567"/>
        <w:jc w:val="center"/>
        <w:rPr>
          <w:rFonts w:cs="Times New Roman"/>
        </w:rPr>
      </w:pPr>
      <w:r w:rsidRPr="00474AB2">
        <w:rPr>
          <w:rFonts w:cs="Times New Roman"/>
          <w:b/>
        </w:rPr>
        <w:t>СПЕЦИФИКАЦИЯ</w:t>
      </w:r>
      <w:r w:rsidRPr="00474AB2">
        <w:rPr>
          <w:rFonts w:cs="Times New Roman"/>
        </w:rPr>
        <w:t xml:space="preserve"> </w:t>
      </w:r>
    </w:p>
    <w:p w:rsidR="008929BC" w:rsidRDefault="008929BC" w:rsidP="00DB435A">
      <w:pPr>
        <w:shd w:val="clear" w:color="auto" w:fill="FFFFFF"/>
        <w:tabs>
          <w:tab w:val="left" w:leader="underscore" w:pos="3302"/>
          <w:tab w:val="left" w:leader="underscore" w:pos="4253"/>
        </w:tabs>
        <w:spacing w:after="0" w:line="240" w:lineRule="auto"/>
        <w:ind w:firstLine="567"/>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3555"/>
        <w:gridCol w:w="2835"/>
        <w:gridCol w:w="2659"/>
      </w:tblGrid>
      <w:tr w:rsidR="008929BC" w:rsidRPr="00474AB2" w:rsidTr="0041002F">
        <w:trPr>
          <w:trHeight w:val="434"/>
        </w:trPr>
        <w:tc>
          <w:tcPr>
            <w:tcW w:w="522" w:type="dxa"/>
            <w:vAlign w:val="center"/>
          </w:tcPr>
          <w:p w:rsidR="008929BC" w:rsidRPr="009563D3" w:rsidRDefault="008929BC" w:rsidP="0041002F">
            <w:pPr>
              <w:tabs>
                <w:tab w:val="left" w:leader="underscore" w:pos="3302"/>
                <w:tab w:val="left" w:leader="underscore" w:pos="4253"/>
              </w:tabs>
              <w:spacing w:after="0" w:line="240" w:lineRule="auto"/>
              <w:jc w:val="center"/>
              <w:rPr>
                <w:rFonts w:cs="Times New Roman"/>
                <w:b/>
              </w:rPr>
            </w:pPr>
            <w:r w:rsidRPr="009563D3">
              <w:rPr>
                <w:rFonts w:cs="Times New Roman"/>
                <w:b/>
              </w:rPr>
              <w:t>№</w:t>
            </w:r>
          </w:p>
        </w:tc>
        <w:tc>
          <w:tcPr>
            <w:tcW w:w="3555" w:type="dxa"/>
            <w:vAlign w:val="center"/>
          </w:tcPr>
          <w:p w:rsidR="008929BC" w:rsidRPr="009563D3" w:rsidRDefault="008929BC" w:rsidP="0041002F">
            <w:pPr>
              <w:shd w:val="clear" w:color="auto" w:fill="FFFFFF"/>
              <w:tabs>
                <w:tab w:val="left" w:leader="underscore" w:pos="3302"/>
                <w:tab w:val="left" w:leader="underscore" w:pos="4253"/>
              </w:tabs>
              <w:spacing w:after="0" w:line="240" w:lineRule="auto"/>
              <w:ind w:firstLine="34"/>
              <w:jc w:val="center"/>
              <w:rPr>
                <w:rFonts w:cs="Times New Roman"/>
                <w:b/>
              </w:rPr>
            </w:pPr>
            <w:r w:rsidRPr="009563D3">
              <w:rPr>
                <w:rFonts w:cs="Times New Roman"/>
                <w:b/>
              </w:rPr>
              <w:t>Наименование этапа</w:t>
            </w:r>
          </w:p>
        </w:tc>
        <w:tc>
          <w:tcPr>
            <w:tcW w:w="2835" w:type="dxa"/>
            <w:vAlign w:val="center"/>
          </w:tcPr>
          <w:p w:rsidR="008929BC" w:rsidRPr="009563D3" w:rsidRDefault="008929BC" w:rsidP="0041002F">
            <w:pPr>
              <w:tabs>
                <w:tab w:val="left" w:leader="underscore" w:pos="3302"/>
                <w:tab w:val="left" w:leader="underscore" w:pos="4253"/>
              </w:tabs>
              <w:spacing w:after="0" w:line="240" w:lineRule="auto"/>
              <w:jc w:val="center"/>
              <w:rPr>
                <w:rFonts w:cs="Times New Roman"/>
                <w:b/>
              </w:rPr>
            </w:pPr>
            <w:r w:rsidRPr="009563D3">
              <w:rPr>
                <w:rFonts w:cs="Times New Roman"/>
                <w:b/>
              </w:rPr>
              <w:t>Срок</w:t>
            </w:r>
          </w:p>
        </w:tc>
        <w:tc>
          <w:tcPr>
            <w:tcW w:w="2659" w:type="dxa"/>
            <w:vAlign w:val="center"/>
          </w:tcPr>
          <w:p w:rsidR="008929BC" w:rsidRPr="009563D3" w:rsidRDefault="008929BC" w:rsidP="0041002F">
            <w:pPr>
              <w:tabs>
                <w:tab w:val="left" w:leader="underscore" w:pos="3302"/>
                <w:tab w:val="left" w:leader="underscore" w:pos="4253"/>
              </w:tabs>
              <w:spacing w:after="0" w:line="240" w:lineRule="auto"/>
              <w:jc w:val="center"/>
              <w:rPr>
                <w:rFonts w:cs="Times New Roman"/>
                <w:b/>
              </w:rPr>
            </w:pPr>
            <w:r w:rsidRPr="009563D3">
              <w:rPr>
                <w:rFonts w:cs="Times New Roman"/>
                <w:b/>
              </w:rPr>
              <w:t>Документ</w:t>
            </w:r>
          </w:p>
        </w:tc>
      </w:tr>
      <w:tr w:rsidR="008929BC" w:rsidRPr="00474AB2" w:rsidTr="0041002F">
        <w:trPr>
          <w:trHeight w:val="848"/>
        </w:trPr>
        <w:tc>
          <w:tcPr>
            <w:tcW w:w="522" w:type="dxa"/>
            <w:vAlign w:val="center"/>
          </w:tcPr>
          <w:p w:rsidR="008929BC" w:rsidRPr="009563D3" w:rsidRDefault="008929BC" w:rsidP="0041002F">
            <w:pPr>
              <w:tabs>
                <w:tab w:val="left" w:leader="underscore" w:pos="3302"/>
                <w:tab w:val="left" w:leader="underscore" w:pos="4253"/>
              </w:tabs>
              <w:spacing w:after="0" w:line="240" w:lineRule="auto"/>
              <w:jc w:val="center"/>
              <w:rPr>
                <w:rFonts w:cs="Times New Roman"/>
                <w:b/>
              </w:rPr>
            </w:pPr>
            <w:r w:rsidRPr="009563D3">
              <w:rPr>
                <w:rFonts w:cs="Times New Roman"/>
                <w:b/>
              </w:rPr>
              <w:t>1</w:t>
            </w:r>
          </w:p>
        </w:tc>
        <w:tc>
          <w:tcPr>
            <w:tcW w:w="3555" w:type="dxa"/>
            <w:vAlign w:val="center"/>
          </w:tcPr>
          <w:p w:rsidR="008929BC" w:rsidRPr="00474AB2" w:rsidRDefault="008929BC" w:rsidP="0041002F">
            <w:pPr>
              <w:shd w:val="clear" w:color="auto" w:fill="FFFFFF"/>
              <w:tabs>
                <w:tab w:val="left" w:leader="underscore" w:pos="3302"/>
                <w:tab w:val="left" w:leader="underscore" w:pos="4253"/>
              </w:tabs>
              <w:spacing w:after="0" w:line="240" w:lineRule="auto"/>
              <w:jc w:val="both"/>
              <w:rPr>
                <w:rFonts w:cs="Times New Roman"/>
              </w:rPr>
            </w:pPr>
            <w:r w:rsidRPr="00474AB2">
              <w:rPr>
                <w:rFonts w:cs="Times New Roman"/>
              </w:rPr>
              <w:t>Доставка  Оборудования до места нахождения Заказчика (424003, Республика Марий Эл, город Йошкар-Ола, улица Суворова, 15)</w:t>
            </w:r>
          </w:p>
        </w:tc>
        <w:tc>
          <w:tcPr>
            <w:tcW w:w="2835" w:type="dxa"/>
            <w:vAlign w:val="center"/>
          </w:tcPr>
          <w:p w:rsidR="008929BC" w:rsidRPr="009563D3" w:rsidRDefault="008929BC" w:rsidP="0041002F">
            <w:pPr>
              <w:tabs>
                <w:tab w:val="left" w:leader="underscore" w:pos="3302"/>
                <w:tab w:val="left" w:leader="underscore" w:pos="4253"/>
              </w:tabs>
              <w:spacing w:after="0" w:line="240" w:lineRule="auto"/>
              <w:jc w:val="both"/>
              <w:rPr>
                <w:rFonts w:cs="Times New Roman"/>
              </w:rPr>
            </w:pPr>
            <w:r w:rsidRPr="00474AB2">
              <w:rPr>
                <w:rFonts w:cs="Times New Roman"/>
              </w:rPr>
              <w:t>В течение 70 (семидесяти) календарных  дней от даты заклю</w:t>
            </w:r>
            <w:r>
              <w:rPr>
                <w:rFonts w:cs="Times New Roman"/>
              </w:rPr>
              <w:t>чения Контракта</w:t>
            </w:r>
          </w:p>
        </w:tc>
        <w:tc>
          <w:tcPr>
            <w:tcW w:w="2659" w:type="dxa"/>
            <w:vAlign w:val="center"/>
          </w:tcPr>
          <w:p w:rsidR="008929BC" w:rsidRPr="00474AB2" w:rsidRDefault="008929BC" w:rsidP="0041002F">
            <w:pPr>
              <w:tabs>
                <w:tab w:val="left" w:leader="underscore" w:pos="3302"/>
                <w:tab w:val="left" w:leader="underscore" w:pos="4253"/>
              </w:tabs>
              <w:spacing w:after="0" w:line="240" w:lineRule="auto"/>
              <w:jc w:val="both"/>
              <w:rPr>
                <w:rFonts w:cs="Times New Roman"/>
              </w:rPr>
            </w:pPr>
            <w:r w:rsidRPr="00474AB2">
              <w:rPr>
                <w:rFonts w:cs="Times New Roman"/>
              </w:rPr>
              <w:t>Транспортно-сопроводительные документы перевозчика и Исполнителя (ТН</w:t>
            </w:r>
            <w:r>
              <w:rPr>
                <w:rFonts w:cs="Times New Roman"/>
              </w:rPr>
              <w:t xml:space="preserve"> или CMR документ</w:t>
            </w:r>
            <w:r w:rsidRPr="00474AB2">
              <w:rPr>
                <w:rFonts w:cs="Times New Roman"/>
              </w:rPr>
              <w:t>)</w:t>
            </w:r>
          </w:p>
        </w:tc>
      </w:tr>
    </w:tbl>
    <w:p w:rsidR="008929BC" w:rsidRDefault="008929BC" w:rsidP="00DB435A">
      <w:pPr>
        <w:rPr>
          <w:rFonts w:cs="Times New Roman"/>
        </w:rPr>
      </w:pPr>
    </w:p>
    <w:p w:rsidR="008929BC" w:rsidRDefault="008929BC" w:rsidP="00DB435A">
      <w:pPr>
        <w:rPr>
          <w:rFonts w:cs="Times New Roman"/>
        </w:rPr>
      </w:pPr>
    </w:p>
    <w:tbl>
      <w:tblPr>
        <w:tblW w:w="0" w:type="auto"/>
        <w:tblBorders>
          <w:insideH w:val="single" w:sz="4" w:space="0" w:color="auto"/>
        </w:tblBorders>
        <w:tblLook w:val="00A0"/>
      </w:tblPr>
      <w:tblGrid>
        <w:gridCol w:w="4699"/>
        <w:gridCol w:w="4872"/>
      </w:tblGrid>
      <w:tr w:rsidR="008929BC" w:rsidRPr="004D0204" w:rsidTr="0041002F">
        <w:tc>
          <w:tcPr>
            <w:tcW w:w="4699" w:type="dxa"/>
          </w:tcPr>
          <w:p w:rsidR="008929BC" w:rsidRPr="009E3620" w:rsidRDefault="008929BC" w:rsidP="0041002F">
            <w:pPr>
              <w:spacing w:after="0" w:line="240" w:lineRule="auto"/>
              <w:rPr>
                <w:rFonts w:cs="Times New Roman"/>
              </w:rPr>
            </w:pPr>
            <w:r w:rsidRPr="009E3620">
              <w:rPr>
                <w:rFonts w:cs="Times New Roman"/>
              </w:rPr>
              <w:t xml:space="preserve">Исполнитель: </w:t>
            </w:r>
            <w:r w:rsidRPr="009E3620">
              <w:rPr>
                <w:rFonts w:cs="Times New Roman"/>
                <w:b/>
              </w:rPr>
              <w:t xml:space="preserve">ООО «Вебер Комеханикс» </w:t>
            </w:r>
          </w:p>
          <w:p w:rsidR="008929BC" w:rsidRDefault="008929BC" w:rsidP="0041002F">
            <w:pPr>
              <w:spacing w:after="0" w:line="240" w:lineRule="auto"/>
              <w:rPr>
                <w:rFonts w:cs="Times New Roman"/>
              </w:rPr>
            </w:pPr>
            <w:r w:rsidRPr="009E3620">
              <w:rPr>
                <w:rFonts w:cs="Times New Roman"/>
              </w:rPr>
              <w:t>Генеральный директор</w:t>
            </w:r>
          </w:p>
          <w:p w:rsidR="008929BC" w:rsidRDefault="008929BC" w:rsidP="0041002F">
            <w:pPr>
              <w:spacing w:after="0" w:line="240" w:lineRule="auto"/>
              <w:rPr>
                <w:rFonts w:cs="Times New Roman"/>
              </w:rPr>
            </w:pPr>
          </w:p>
          <w:p w:rsidR="008929BC" w:rsidRPr="009E3620" w:rsidRDefault="008929BC" w:rsidP="0041002F">
            <w:pPr>
              <w:spacing w:after="0" w:line="240" w:lineRule="auto"/>
              <w:rPr>
                <w:rFonts w:cs="Times New Roman"/>
              </w:rPr>
            </w:pPr>
          </w:p>
          <w:p w:rsidR="008929BC" w:rsidRPr="009E3620" w:rsidRDefault="008929BC" w:rsidP="0041002F">
            <w:pPr>
              <w:spacing w:after="0" w:line="240" w:lineRule="auto"/>
              <w:rPr>
                <w:rFonts w:cs="Times New Roman"/>
              </w:rPr>
            </w:pPr>
            <w:r w:rsidRPr="009E3620">
              <w:rPr>
                <w:rFonts w:cs="Times New Roman"/>
              </w:rPr>
              <w:t>Подпись_________</w:t>
            </w:r>
            <w:r>
              <w:rPr>
                <w:rFonts w:cs="Times New Roman"/>
              </w:rPr>
              <w:t>__</w:t>
            </w:r>
            <w:r w:rsidRPr="009E3620">
              <w:rPr>
                <w:rFonts w:cs="Times New Roman"/>
              </w:rPr>
              <w:t>_________ /Р.Р. Борсуков/</w:t>
            </w:r>
          </w:p>
          <w:p w:rsidR="008929BC" w:rsidRPr="004D0204" w:rsidRDefault="008929BC" w:rsidP="0041002F">
            <w:pPr>
              <w:spacing w:after="0" w:line="240" w:lineRule="auto"/>
              <w:rPr>
                <w:rFonts w:cs="Times New Roman"/>
                <w:b/>
              </w:rPr>
            </w:pPr>
            <w:r w:rsidRPr="009E3620">
              <w:rPr>
                <w:rFonts w:cs="Times New Roman"/>
              </w:rPr>
              <w:t>М.П.</w:t>
            </w:r>
          </w:p>
        </w:tc>
        <w:tc>
          <w:tcPr>
            <w:tcW w:w="4872" w:type="dxa"/>
          </w:tcPr>
          <w:p w:rsidR="008929BC" w:rsidRPr="009E3620" w:rsidRDefault="008929BC" w:rsidP="0041002F">
            <w:pPr>
              <w:spacing w:after="0" w:line="240" w:lineRule="auto"/>
              <w:rPr>
                <w:rFonts w:cs="Times New Roman"/>
              </w:rPr>
            </w:pPr>
            <w:r w:rsidRPr="009E3620">
              <w:rPr>
                <w:rFonts w:cs="Times New Roman"/>
              </w:rPr>
              <w:t xml:space="preserve">Заказчик: </w:t>
            </w:r>
            <w:r w:rsidRPr="009E3620">
              <w:rPr>
                <w:rFonts w:cs="Times New Roman"/>
                <w:b/>
              </w:rPr>
              <w:t xml:space="preserve">ОАО «Марийский машиностроительный завод» </w:t>
            </w:r>
          </w:p>
          <w:p w:rsidR="008929BC" w:rsidRDefault="008929BC" w:rsidP="0041002F">
            <w:pPr>
              <w:spacing w:after="0" w:line="240" w:lineRule="auto"/>
              <w:rPr>
                <w:rFonts w:cs="Times New Roman"/>
              </w:rPr>
            </w:pPr>
            <w:r w:rsidRPr="009E3620">
              <w:rPr>
                <w:rFonts w:cs="Times New Roman"/>
              </w:rPr>
              <w:t xml:space="preserve">Генеральный директор </w:t>
            </w:r>
          </w:p>
          <w:p w:rsidR="008929BC" w:rsidRPr="009E3620" w:rsidRDefault="008929BC" w:rsidP="0041002F">
            <w:pPr>
              <w:spacing w:after="0" w:line="240" w:lineRule="auto"/>
              <w:rPr>
                <w:rFonts w:cs="Times New Roman"/>
              </w:rPr>
            </w:pPr>
          </w:p>
          <w:p w:rsidR="008929BC" w:rsidRPr="009E3620" w:rsidRDefault="008929BC" w:rsidP="0041002F">
            <w:pPr>
              <w:spacing w:after="0" w:line="240" w:lineRule="auto"/>
              <w:rPr>
                <w:rFonts w:cs="Times New Roman"/>
              </w:rPr>
            </w:pPr>
            <w:r>
              <w:rPr>
                <w:rFonts w:cs="Times New Roman"/>
              </w:rPr>
              <w:t>Подпись________________</w:t>
            </w:r>
            <w:r w:rsidRPr="009E3620">
              <w:rPr>
                <w:rFonts w:cs="Times New Roman"/>
              </w:rPr>
              <w:t>_____ /Б. И. Ефремов/</w:t>
            </w:r>
          </w:p>
          <w:p w:rsidR="008929BC" w:rsidRPr="004D0204" w:rsidRDefault="008929BC" w:rsidP="0041002F">
            <w:pPr>
              <w:spacing w:after="0" w:line="240" w:lineRule="auto"/>
              <w:rPr>
                <w:rFonts w:cs="Times New Roman"/>
                <w:b/>
              </w:rPr>
            </w:pPr>
            <w:r w:rsidRPr="009E3620">
              <w:rPr>
                <w:rFonts w:cs="Times New Roman"/>
              </w:rPr>
              <w:t>М.П.</w:t>
            </w:r>
          </w:p>
        </w:tc>
      </w:tr>
    </w:tbl>
    <w:p w:rsidR="008929BC" w:rsidRDefault="008929BC" w:rsidP="00DB435A">
      <w:pPr>
        <w:rPr>
          <w:rFonts w:cs="Times New Roman"/>
        </w:rPr>
      </w:pPr>
    </w:p>
    <w:p w:rsidR="008929BC" w:rsidRPr="00474AB2" w:rsidRDefault="008929BC" w:rsidP="00DB435A">
      <w:pPr>
        <w:rPr>
          <w:rFonts w:cs="Times New Roman"/>
        </w:rPr>
      </w:pPr>
    </w:p>
    <w:p w:rsidR="008929BC" w:rsidRPr="004D0204" w:rsidRDefault="008929BC" w:rsidP="00DB435A">
      <w:pPr>
        <w:spacing w:after="0" w:line="240" w:lineRule="auto"/>
        <w:jc w:val="right"/>
        <w:rPr>
          <w:rFonts w:cs="Times New Roman"/>
          <w:b/>
        </w:rPr>
      </w:pPr>
      <w:r w:rsidRPr="00474AB2">
        <w:rPr>
          <w:rFonts w:cs="Times New Roman"/>
        </w:rPr>
        <w:br w:type="page"/>
      </w:r>
      <w:r w:rsidRPr="00474AB2">
        <w:rPr>
          <w:rFonts w:cs="Times New Roman"/>
          <w:b/>
        </w:rPr>
        <w:t xml:space="preserve"> </w:t>
      </w:r>
      <w:r w:rsidRPr="004D0204">
        <w:rPr>
          <w:rFonts w:cs="Times New Roman"/>
          <w:b/>
        </w:rPr>
        <w:t>Приложение №</w:t>
      </w:r>
      <w:r>
        <w:rPr>
          <w:rFonts w:cs="Times New Roman"/>
          <w:b/>
        </w:rPr>
        <w:t xml:space="preserve"> </w:t>
      </w:r>
      <w:r w:rsidRPr="004D0204">
        <w:rPr>
          <w:rFonts w:cs="Times New Roman"/>
          <w:b/>
        </w:rPr>
        <w:t>2</w:t>
      </w:r>
    </w:p>
    <w:p w:rsidR="008929BC" w:rsidRPr="009E3620" w:rsidRDefault="008929BC" w:rsidP="00DB435A">
      <w:pPr>
        <w:spacing w:after="0" w:line="240" w:lineRule="auto"/>
        <w:ind w:firstLine="567"/>
        <w:jc w:val="right"/>
        <w:rPr>
          <w:rFonts w:cs="Times New Roman"/>
          <w:b/>
        </w:rPr>
      </w:pPr>
      <w:r>
        <w:rPr>
          <w:rFonts w:cs="Times New Roman"/>
          <w:b/>
        </w:rPr>
        <w:t>к Контракту № ______________</w:t>
      </w:r>
      <w:r w:rsidRPr="004D0204">
        <w:rPr>
          <w:rFonts w:cs="Times New Roman"/>
          <w:b/>
        </w:rPr>
        <w:t xml:space="preserve"> </w:t>
      </w:r>
    </w:p>
    <w:p w:rsidR="008929BC" w:rsidRPr="004D0204" w:rsidRDefault="008929BC" w:rsidP="00DB435A">
      <w:pPr>
        <w:spacing w:after="0" w:line="240" w:lineRule="auto"/>
        <w:ind w:firstLine="567"/>
        <w:jc w:val="right"/>
        <w:rPr>
          <w:rFonts w:cs="Times New Roman"/>
          <w:b/>
        </w:rPr>
      </w:pPr>
      <w:r>
        <w:rPr>
          <w:rFonts w:cs="Times New Roman"/>
          <w:b/>
        </w:rPr>
        <w:t xml:space="preserve">от «___» __________ </w:t>
      </w:r>
      <w:smartTag w:uri="urn:schemas-microsoft-com:office:smarttags" w:element="metricconverter">
        <w:smartTagPr>
          <w:attr w:name="ProductID" w:val="23°C"/>
        </w:smartTagPr>
        <w:r>
          <w:rPr>
            <w:rFonts w:cs="Times New Roman"/>
            <w:b/>
          </w:rPr>
          <w:t>2014 г</w:t>
        </w:r>
      </w:smartTag>
      <w:r>
        <w:rPr>
          <w:rFonts w:cs="Times New Roman"/>
          <w:b/>
        </w:rPr>
        <w:t>.</w:t>
      </w:r>
    </w:p>
    <w:p w:rsidR="008929BC" w:rsidRPr="004D0204" w:rsidRDefault="008929BC" w:rsidP="00DB435A">
      <w:pPr>
        <w:spacing w:after="0" w:line="240" w:lineRule="auto"/>
        <w:ind w:firstLine="567"/>
        <w:jc w:val="right"/>
        <w:rPr>
          <w:rFonts w:cs="Times New Roman"/>
        </w:rPr>
      </w:pPr>
    </w:p>
    <w:p w:rsidR="008929BC" w:rsidRPr="009E3620" w:rsidRDefault="008929BC" w:rsidP="00DB435A">
      <w:pPr>
        <w:pStyle w:val="ConsPlusNormal"/>
        <w:widowControl/>
        <w:ind w:firstLine="0"/>
        <w:jc w:val="center"/>
        <w:rPr>
          <w:rFonts w:ascii="Times New Roman" w:hAnsi="Times New Roman" w:cs="Times New Roman"/>
          <w:b/>
          <w:sz w:val="22"/>
          <w:szCs w:val="22"/>
        </w:rPr>
      </w:pPr>
      <w:r w:rsidRPr="009E3620">
        <w:rPr>
          <w:rFonts w:ascii="Times New Roman" w:hAnsi="Times New Roman" w:cs="Times New Roman"/>
          <w:b/>
          <w:sz w:val="22"/>
          <w:szCs w:val="22"/>
        </w:rPr>
        <w:t>ТЕХНИЧЕСКОЕ ЗАДАНИЕ</w:t>
      </w:r>
    </w:p>
    <w:p w:rsidR="008929BC" w:rsidRPr="009E3620" w:rsidRDefault="008929BC" w:rsidP="00DB435A">
      <w:pPr>
        <w:pStyle w:val="1"/>
        <w:jc w:val="center"/>
        <w:rPr>
          <w:rFonts w:ascii="Times New Roman" w:hAnsi="Times New Roman" w:cs="Times New Roman"/>
          <w:b/>
          <w:sz w:val="22"/>
          <w:lang w:val="ru-RU"/>
        </w:rPr>
      </w:pPr>
      <w:r w:rsidRPr="009E3620">
        <w:rPr>
          <w:rFonts w:ascii="Times New Roman" w:hAnsi="Times New Roman" w:cs="Times New Roman"/>
          <w:b/>
          <w:sz w:val="22"/>
          <w:lang w:val="ru-RU"/>
        </w:rPr>
        <w:t>на поставку комплекта оборудования</w:t>
      </w:r>
    </w:p>
    <w:p w:rsidR="008929BC" w:rsidRPr="009E3620" w:rsidRDefault="008929BC" w:rsidP="00DB435A">
      <w:pPr>
        <w:pStyle w:val="1"/>
        <w:jc w:val="center"/>
        <w:rPr>
          <w:rFonts w:ascii="Times New Roman" w:hAnsi="Times New Roman" w:cs="Times New Roman"/>
          <w:b/>
          <w:sz w:val="22"/>
          <w:lang w:val="ru-RU"/>
        </w:rPr>
      </w:pPr>
      <w:r w:rsidRPr="009E3620">
        <w:rPr>
          <w:rFonts w:ascii="Times New Roman" w:hAnsi="Times New Roman" w:cs="Times New Roman"/>
          <w:b/>
          <w:sz w:val="22"/>
          <w:lang w:val="ru-RU"/>
        </w:rPr>
        <w:t>для нужд открытого акционерного общества «Марийский машиностроительный завод»</w:t>
      </w:r>
    </w:p>
    <w:p w:rsidR="008929BC" w:rsidRPr="004D0204" w:rsidRDefault="008929BC" w:rsidP="00DB435A">
      <w:pPr>
        <w:spacing w:after="0" w:line="240" w:lineRule="auto"/>
        <w:ind w:firstLine="567"/>
        <w:jc w:val="both"/>
        <w:outlineLvl w:val="8"/>
        <w:rPr>
          <w:rFonts w:cs="Times New Roman"/>
          <w:bCs/>
          <w:lang w:eastAsia="ru-RU"/>
        </w:rPr>
      </w:pPr>
    </w:p>
    <w:p w:rsidR="008929BC" w:rsidRPr="004D0204" w:rsidRDefault="008929BC" w:rsidP="00DB435A">
      <w:pPr>
        <w:numPr>
          <w:ilvl w:val="0"/>
          <w:numId w:val="2"/>
        </w:numPr>
        <w:tabs>
          <w:tab w:val="clear" w:pos="847"/>
          <w:tab w:val="num" w:pos="284"/>
        </w:tabs>
        <w:spacing w:after="0" w:line="240" w:lineRule="auto"/>
        <w:ind w:left="0" w:firstLine="0"/>
        <w:jc w:val="both"/>
        <w:outlineLvl w:val="0"/>
        <w:rPr>
          <w:rFonts w:cs="Times New Roman"/>
          <w:b/>
        </w:rPr>
      </w:pPr>
      <w:r w:rsidRPr="004D0204">
        <w:rPr>
          <w:rFonts w:cs="Times New Roman"/>
          <w:b/>
        </w:rPr>
        <w:t>Цель разработки технического задания</w:t>
      </w:r>
    </w:p>
    <w:p w:rsidR="008929BC" w:rsidRPr="004D0204" w:rsidRDefault="008929BC" w:rsidP="00DB435A">
      <w:pPr>
        <w:spacing w:after="0" w:line="240" w:lineRule="auto"/>
        <w:jc w:val="both"/>
        <w:outlineLvl w:val="8"/>
        <w:rPr>
          <w:rFonts w:cs="Times New Roman"/>
          <w:bCs/>
        </w:rPr>
      </w:pPr>
      <w:r w:rsidRPr="004D0204">
        <w:rPr>
          <w:rFonts w:cs="Times New Roman"/>
        </w:rPr>
        <w:t xml:space="preserve">Целью настоящего Технического задания является получение предложения на поставку </w:t>
      </w:r>
      <w:r w:rsidRPr="00A73346">
        <w:rPr>
          <w:rFonts w:cs="Times New Roman"/>
          <w:b/>
        </w:rPr>
        <w:t>Аппарата с инверторным источником питания MATRIX 400 для TIG/WIG сварки</w:t>
      </w:r>
      <w:r>
        <w:rPr>
          <w:rFonts w:cs="Times New Roman"/>
          <w:b/>
        </w:rPr>
        <w:t xml:space="preserve"> в Комплектации</w:t>
      </w:r>
      <w:r w:rsidRPr="00A73346">
        <w:rPr>
          <w:rFonts w:cs="Times New Roman"/>
          <w:b/>
        </w:rPr>
        <w:t xml:space="preserve"> № 1</w:t>
      </w:r>
      <w:r>
        <w:rPr>
          <w:rFonts w:cs="Times New Roman"/>
          <w:b/>
        </w:rPr>
        <w:t xml:space="preserve"> </w:t>
      </w:r>
      <w:r w:rsidRPr="00122CE0">
        <w:rPr>
          <w:rFonts w:cs="Times New Roman"/>
        </w:rPr>
        <w:t xml:space="preserve">в количестве 1 шт., </w:t>
      </w:r>
      <w:r w:rsidRPr="004D0204">
        <w:rPr>
          <w:rFonts w:cs="Times New Roman"/>
        </w:rPr>
        <w:t>компании СЕА, Италия</w:t>
      </w:r>
      <w:r w:rsidRPr="004D0204">
        <w:rPr>
          <w:rFonts w:cs="Times New Roman"/>
          <w:bCs/>
          <w:lang w:eastAsia="ru-RU"/>
        </w:rPr>
        <w:t>.</w:t>
      </w:r>
    </w:p>
    <w:p w:rsidR="008929BC" w:rsidRPr="004D0204" w:rsidRDefault="008929BC" w:rsidP="00DB435A">
      <w:pPr>
        <w:spacing w:after="0" w:line="240" w:lineRule="auto"/>
        <w:ind w:firstLine="567"/>
        <w:jc w:val="both"/>
        <w:outlineLvl w:val="8"/>
        <w:rPr>
          <w:rFonts w:cs="Times New Roman"/>
          <w:bCs/>
        </w:rPr>
      </w:pPr>
    </w:p>
    <w:p w:rsidR="008929BC" w:rsidRPr="004D0204" w:rsidRDefault="008929BC" w:rsidP="00DB435A">
      <w:pPr>
        <w:numPr>
          <w:ilvl w:val="0"/>
          <w:numId w:val="2"/>
        </w:numPr>
        <w:tabs>
          <w:tab w:val="clear" w:pos="847"/>
          <w:tab w:val="num" w:pos="284"/>
        </w:tabs>
        <w:spacing w:after="0" w:line="240" w:lineRule="auto"/>
        <w:ind w:left="0" w:firstLine="0"/>
        <w:rPr>
          <w:rFonts w:cs="Times New Roman"/>
          <w:b/>
          <w:bCs/>
          <w:spacing w:val="-3"/>
        </w:rPr>
      </w:pPr>
      <w:r w:rsidRPr="004D0204">
        <w:rPr>
          <w:rFonts w:cs="Times New Roman"/>
          <w:b/>
          <w:bCs/>
          <w:spacing w:val="-3"/>
        </w:rPr>
        <w:t>Область применения</w:t>
      </w:r>
    </w:p>
    <w:p w:rsidR="008929BC" w:rsidRPr="004D0204" w:rsidRDefault="008929BC" w:rsidP="00DB435A">
      <w:pPr>
        <w:spacing w:after="0" w:line="240" w:lineRule="auto"/>
        <w:jc w:val="both"/>
        <w:rPr>
          <w:rFonts w:cs="Times New Roman"/>
        </w:rPr>
      </w:pPr>
      <w:r w:rsidRPr="004D0204">
        <w:rPr>
          <w:rFonts w:cs="Times New Roman"/>
        </w:rPr>
        <w:t xml:space="preserve">Аппарат </w:t>
      </w:r>
      <w:r w:rsidRPr="00A73346">
        <w:rPr>
          <w:rFonts w:cs="Times New Roman"/>
        </w:rPr>
        <w:t>с инверторным источником питания MATRIX 400 для TIG/WIG сварки в Комплектации № 1</w:t>
      </w:r>
      <w:r w:rsidRPr="004D0204">
        <w:rPr>
          <w:rFonts w:cs="Times New Roman"/>
        </w:rPr>
        <w:t>, компании СЕА, Италия предназначен для использования на территории ОАО «Марийский машиностроительный завод» внутри производственных цехов для работ, указанных в разделе 3 настоящего Технического задания.</w:t>
      </w:r>
    </w:p>
    <w:p w:rsidR="008929BC" w:rsidRPr="004D0204" w:rsidRDefault="008929BC" w:rsidP="00DB435A">
      <w:pPr>
        <w:spacing w:after="0" w:line="240" w:lineRule="auto"/>
        <w:ind w:firstLine="709"/>
        <w:jc w:val="both"/>
        <w:rPr>
          <w:rFonts w:cs="Times New Roman"/>
        </w:rPr>
      </w:pPr>
    </w:p>
    <w:p w:rsidR="008929BC" w:rsidRPr="004D0204" w:rsidRDefault="008929BC" w:rsidP="00DB435A">
      <w:pPr>
        <w:numPr>
          <w:ilvl w:val="0"/>
          <w:numId w:val="2"/>
        </w:numPr>
        <w:tabs>
          <w:tab w:val="clear" w:pos="847"/>
          <w:tab w:val="num" w:pos="284"/>
        </w:tabs>
        <w:spacing w:after="0" w:line="240" w:lineRule="auto"/>
        <w:ind w:left="0" w:firstLine="0"/>
        <w:jc w:val="both"/>
        <w:rPr>
          <w:rFonts w:cs="Times New Roman"/>
          <w:b/>
          <w:bCs/>
        </w:rPr>
      </w:pPr>
      <w:r w:rsidRPr="004D0204">
        <w:rPr>
          <w:rFonts w:cs="Times New Roman"/>
          <w:b/>
          <w:bCs/>
        </w:rPr>
        <w:t>Номенклатура и технические параметры</w:t>
      </w:r>
    </w:p>
    <w:p w:rsidR="008929BC" w:rsidRPr="004D0204" w:rsidRDefault="008929BC" w:rsidP="00DB435A">
      <w:pPr>
        <w:spacing w:after="0" w:line="240" w:lineRule="auto"/>
        <w:jc w:val="both"/>
        <w:rPr>
          <w:rFonts w:cs="Times New Roman"/>
        </w:rPr>
      </w:pPr>
      <w:r w:rsidRPr="004D0204">
        <w:rPr>
          <w:rFonts w:cs="Times New Roman"/>
        </w:rPr>
        <w:t>Характеристика работ: Сварка на постоянном и переменном токе неплавящимся электродом в среде аргона конструкционных углеродистых, легированных, нержавеющих сталей, алюминиевых, медных и титановых сплавов.</w:t>
      </w:r>
    </w:p>
    <w:p w:rsidR="008929BC" w:rsidRPr="004D0204" w:rsidRDefault="008929BC" w:rsidP="00DB435A">
      <w:pPr>
        <w:spacing w:after="0" w:line="240" w:lineRule="auto"/>
        <w:ind w:firstLine="709"/>
        <w:jc w:val="both"/>
        <w:rPr>
          <w:rFonts w:cs="Times New Roman"/>
        </w:rPr>
      </w:pPr>
    </w:p>
    <w:p w:rsidR="008929BC" w:rsidRPr="004D0204" w:rsidRDefault="008929BC" w:rsidP="00DB435A">
      <w:pPr>
        <w:tabs>
          <w:tab w:val="left" w:pos="284"/>
        </w:tabs>
        <w:spacing w:after="0" w:line="240" w:lineRule="auto"/>
        <w:rPr>
          <w:rFonts w:cs="Times New Roman"/>
          <w:b/>
        </w:rPr>
      </w:pPr>
      <w:r w:rsidRPr="004D0204">
        <w:rPr>
          <w:rFonts w:cs="Times New Roman"/>
          <w:b/>
        </w:rPr>
        <w:t>4</w:t>
      </w:r>
      <w:r>
        <w:rPr>
          <w:rFonts w:cs="Times New Roman"/>
          <w:b/>
        </w:rPr>
        <w:t>.</w:t>
      </w:r>
      <w:r w:rsidRPr="004D0204">
        <w:rPr>
          <w:rFonts w:cs="Times New Roman"/>
          <w:b/>
        </w:rPr>
        <w:tab/>
        <w:t>Технические характеристики Оборудования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2517"/>
      </w:tblGrid>
      <w:tr w:rsidR="008929BC" w:rsidRPr="004D0204" w:rsidTr="0041002F">
        <w:tc>
          <w:tcPr>
            <w:tcW w:w="6946" w:type="dxa"/>
            <w:vAlign w:val="center"/>
          </w:tcPr>
          <w:p w:rsidR="008929BC" w:rsidRPr="004D0204" w:rsidRDefault="008929BC" w:rsidP="0041002F">
            <w:pPr>
              <w:spacing w:after="0" w:line="240" w:lineRule="auto"/>
              <w:jc w:val="center"/>
              <w:rPr>
                <w:rFonts w:cs="Times New Roman"/>
                <w:b/>
              </w:rPr>
            </w:pPr>
            <w:r w:rsidRPr="004D0204">
              <w:rPr>
                <w:rFonts w:cs="Times New Roman"/>
                <w:b/>
              </w:rPr>
              <w:t>Наименование</w:t>
            </w:r>
          </w:p>
        </w:tc>
        <w:tc>
          <w:tcPr>
            <w:tcW w:w="2517" w:type="dxa"/>
            <w:vAlign w:val="center"/>
          </w:tcPr>
          <w:p w:rsidR="008929BC" w:rsidRPr="004D0204" w:rsidRDefault="008929BC" w:rsidP="0041002F">
            <w:pPr>
              <w:spacing w:after="0" w:line="240" w:lineRule="auto"/>
              <w:jc w:val="center"/>
              <w:rPr>
                <w:rFonts w:cs="Times New Roman"/>
                <w:b/>
              </w:rPr>
            </w:pPr>
            <w:r w:rsidRPr="004D0204">
              <w:rPr>
                <w:rFonts w:cs="Times New Roman"/>
                <w:b/>
              </w:rPr>
              <w:t>Параметр</w:t>
            </w:r>
          </w:p>
        </w:tc>
      </w:tr>
      <w:tr w:rsidR="008929BC" w:rsidRPr="004D0204" w:rsidTr="0041002F">
        <w:trPr>
          <w:trHeight w:val="305"/>
        </w:trPr>
        <w:tc>
          <w:tcPr>
            <w:tcW w:w="6946" w:type="dxa"/>
            <w:vAlign w:val="center"/>
          </w:tcPr>
          <w:p w:rsidR="008929BC" w:rsidRPr="004D0204" w:rsidRDefault="008929BC" w:rsidP="0041002F">
            <w:pPr>
              <w:spacing w:after="0" w:line="240" w:lineRule="auto"/>
              <w:rPr>
                <w:rFonts w:cs="Times New Roman"/>
                <w:color w:val="252323"/>
              </w:rPr>
            </w:pPr>
            <w:r w:rsidRPr="004D0204">
              <w:rPr>
                <w:rFonts w:cs="Times New Roman"/>
                <w:color w:val="252323"/>
              </w:rPr>
              <w:t>Напряжение питания при 50/60 Гц, В</w:t>
            </w:r>
          </w:p>
        </w:tc>
        <w:tc>
          <w:tcPr>
            <w:tcW w:w="2517" w:type="dxa"/>
            <w:vAlign w:val="center"/>
          </w:tcPr>
          <w:p w:rsidR="008929BC" w:rsidRPr="004D0204" w:rsidRDefault="008929BC" w:rsidP="0041002F">
            <w:pPr>
              <w:spacing w:after="0" w:line="240" w:lineRule="auto"/>
              <w:jc w:val="center"/>
              <w:rPr>
                <w:rFonts w:cs="Times New Roman"/>
                <w:color w:val="252323"/>
              </w:rPr>
            </w:pPr>
            <w:r w:rsidRPr="004D0204">
              <w:rPr>
                <w:rFonts w:cs="Times New Roman"/>
                <w:color w:val="252323"/>
              </w:rPr>
              <w:t>3-400</w:t>
            </w:r>
          </w:p>
        </w:tc>
      </w:tr>
      <w:tr w:rsidR="008929BC" w:rsidRPr="004D0204" w:rsidTr="0041002F">
        <w:tc>
          <w:tcPr>
            <w:tcW w:w="6946" w:type="dxa"/>
            <w:vAlign w:val="center"/>
          </w:tcPr>
          <w:p w:rsidR="008929BC" w:rsidRPr="004D0204" w:rsidRDefault="008929BC" w:rsidP="0041002F">
            <w:pPr>
              <w:spacing w:after="0" w:line="240" w:lineRule="auto"/>
              <w:rPr>
                <w:rFonts w:cs="Times New Roman"/>
                <w:color w:val="252323"/>
              </w:rPr>
            </w:pPr>
            <w:r w:rsidRPr="004D0204">
              <w:rPr>
                <w:rFonts w:cs="Times New Roman"/>
                <w:color w:val="252323"/>
              </w:rPr>
              <w:t>Диапазон по току, А</w:t>
            </w:r>
          </w:p>
        </w:tc>
        <w:tc>
          <w:tcPr>
            <w:tcW w:w="2517" w:type="dxa"/>
            <w:vAlign w:val="center"/>
          </w:tcPr>
          <w:p w:rsidR="008929BC" w:rsidRPr="004D0204" w:rsidRDefault="008929BC" w:rsidP="0041002F">
            <w:pPr>
              <w:spacing w:after="0" w:line="240" w:lineRule="auto"/>
              <w:jc w:val="center"/>
              <w:rPr>
                <w:rFonts w:cs="Times New Roman"/>
                <w:color w:val="252323"/>
              </w:rPr>
            </w:pPr>
            <w:r w:rsidRPr="004D0204">
              <w:rPr>
                <w:rFonts w:cs="Times New Roman"/>
                <w:color w:val="252323"/>
              </w:rPr>
              <w:t>5-500</w:t>
            </w:r>
          </w:p>
        </w:tc>
      </w:tr>
      <w:tr w:rsidR="008929BC" w:rsidRPr="004D0204" w:rsidTr="0041002F">
        <w:tc>
          <w:tcPr>
            <w:tcW w:w="6946" w:type="dxa"/>
            <w:vAlign w:val="center"/>
          </w:tcPr>
          <w:p w:rsidR="008929BC" w:rsidRPr="004D0204" w:rsidRDefault="008929BC" w:rsidP="0041002F">
            <w:pPr>
              <w:spacing w:after="0" w:line="240" w:lineRule="auto"/>
              <w:rPr>
                <w:rFonts w:cs="Times New Roman"/>
                <w:color w:val="252323"/>
              </w:rPr>
            </w:pPr>
            <w:r w:rsidRPr="004D0204">
              <w:rPr>
                <w:rFonts w:cs="Times New Roman"/>
                <w:color w:val="252323"/>
              </w:rPr>
              <w:t>Толщин свариваемого материала, мм</w:t>
            </w:r>
          </w:p>
        </w:tc>
        <w:tc>
          <w:tcPr>
            <w:tcW w:w="2517" w:type="dxa"/>
            <w:vAlign w:val="center"/>
          </w:tcPr>
          <w:p w:rsidR="008929BC" w:rsidRPr="004D0204" w:rsidRDefault="008929BC" w:rsidP="0041002F">
            <w:pPr>
              <w:spacing w:after="0" w:line="240" w:lineRule="auto"/>
              <w:jc w:val="center"/>
              <w:rPr>
                <w:rFonts w:cs="Times New Roman"/>
                <w:color w:val="252323"/>
              </w:rPr>
            </w:pPr>
            <w:r w:rsidRPr="004D0204">
              <w:rPr>
                <w:rFonts w:cs="Times New Roman"/>
                <w:color w:val="252323"/>
              </w:rPr>
              <w:t>0,5-14</w:t>
            </w:r>
          </w:p>
        </w:tc>
      </w:tr>
      <w:tr w:rsidR="008929BC" w:rsidRPr="004D0204" w:rsidTr="0041002F">
        <w:tc>
          <w:tcPr>
            <w:tcW w:w="6946" w:type="dxa"/>
            <w:vAlign w:val="center"/>
          </w:tcPr>
          <w:p w:rsidR="008929BC" w:rsidRPr="004D0204" w:rsidRDefault="008929BC" w:rsidP="0041002F">
            <w:pPr>
              <w:spacing w:after="0" w:line="240" w:lineRule="auto"/>
              <w:rPr>
                <w:rFonts w:cs="Times New Roman"/>
                <w:color w:val="252323"/>
              </w:rPr>
            </w:pPr>
            <w:r w:rsidRPr="004D0204">
              <w:rPr>
                <w:rFonts w:cs="Times New Roman"/>
                <w:color w:val="252323"/>
              </w:rPr>
              <w:t>Класс защиты</w:t>
            </w:r>
          </w:p>
        </w:tc>
        <w:tc>
          <w:tcPr>
            <w:tcW w:w="2517" w:type="dxa"/>
            <w:vAlign w:val="center"/>
          </w:tcPr>
          <w:p w:rsidR="008929BC" w:rsidRPr="004D0204" w:rsidRDefault="008929BC" w:rsidP="0041002F">
            <w:pPr>
              <w:spacing w:after="0" w:line="240" w:lineRule="auto"/>
              <w:jc w:val="center"/>
              <w:rPr>
                <w:rFonts w:cs="Times New Roman"/>
                <w:color w:val="252323"/>
                <w:lang w:val="en-US"/>
              </w:rPr>
            </w:pPr>
            <w:r w:rsidRPr="004D0204">
              <w:rPr>
                <w:rFonts w:cs="Times New Roman"/>
                <w:color w:val="252323"/>
                <w:lang w:val="en-US"/>
              </w:rPr>
              <w:t>IP 23</w:t>
            </w:r>
          </w:p>
        </w:tc>
      </w:tr>
      <w:tr w:rsidR="008929BC" w:rsidRPr="004D0204" w:rsidTr="0041002F">
        <w:tc>
          <w:tcPr>
            <w:tcW w:w="6946" w:type="dxa"/>
            <w:vAlign w:val="center"/>
          </w:tcPr>
          <w:p w:rsidR="008929BC" w:rsidRPr="004D0204" w:rsidRDefault="008929BC" w:rsidP="0041002F">
            <w:pPr>
              <w:spacing w:after="0" w:line="240" w:lineRule="auto"/>
              <w:rPr>
                <w:rFonts w:cs="Times New Roman"/>
                <w:color w:val="252323"/>
              </w:rPr>
            </w:pPr>
            <w:r w:rsidRPr="004D0204">
              <w:rPr>
                <w:rFonts w:cs="Times New Roman"/>
                <w:color w:val="252323"/>
              </w:rPr>
              <w:t>Класс изоляции</w:t>
            </w:r>
          </w:p>
        </w:tc>
        <w:tc>
          <w:tcPr>
            <w:tcW w:w="2517" w:type="dxa"/>
            <w:vAlign w:val="center"/>
          </w:tcPr>
          <w:p w:rsidR="008929BC" w:rsidRPr="004D0204" w:rsidRDefault="008929BC" w:rsidP="0041002F">
            <w:pPr>
              <w:spacing w:after="0" w:line="240" w:lineRule="auto"/>
              <w:jc w:val="center"/>
              <w:rPr>
                <w:rFonts w:cs="Times New Roman"/>
                <w:color w:val="252323"/>
              </w:rPr>
            </w:pPr>
            <w:r w:rsidRPr="004D0204">
              <w:rPr>
                <w:rFonts w:cs="Times New Roman"/>
                <w:color w:val="252323"/>
              </w:rPr>
              <w:t>Н</w:t>
            </w:r>
          </w:p>
        </w:tc>
      </w:tr>
      <w:tr w:rsidR="008929BC" w:rsidRPr="004D0204" w:rsidTr="0041002F">
        <w:tc>
          <w:tcPr>
            <w:tcW w:w="6946" w:type="dxa"/>
            <w:vAlign w:val="center"/>
          </w:tcPr>
          <w:p w:rsidR="008929BC" w:rsidRPr="004D0204" w:rsidRDefault="008929BC" w:rsidP="0041002F">
            <w:pPr>
              <w:spacing w:after="0" w:line="240" w:lineRule="auto"/>
              <w:rPr>
                <w:rFonts w:cs="Times New Roman"/>
                <w:color w:val="252323"/>
              </w:rPr>
            </w:pPr>
            <w:r w:rsidRPr="004D0204">
              <w:rPr>
                <w:rFonts w:cs="Times New Roman"/>
                <w:color w:val="252323"/>
              </w:rPr>
              <w:t>Вес, кг</w:t>
            </w:r>
          </w:p>
        </w:tc>
        <w:tc>
          <w:tcPr>
            <w:tcW w:w="2517" w:type="dxa"/>
            <w:vAlign w:val="center"/>
          </w:tcPr>
          <w:p w:rsidR="008929BC" w:rsidRPr="004D0204" w:rsidRDefault="008929BC" w:rsidP="0041002F">
            <w:pPr>
              <w:spacing w:after="0" w:line="240" w:lineRule="auto"/>
              <w:jc w:val="center"/>
              <w:rPr>
                <w:rFonts w:cs="Times New Roman"/>
                <w:color w:val="252323"/>
              </w:rPr>
            </w:pPr>
            <w:r w:rsidRPr="004D0204">
              <w:rPr>
                <w:rFonts w:cs="Times New Roman"/>
                <w:color w:val="252323"/>
                <w:lang w:val="en-US"/>
              </w:rPr>
              <w:t>5</w:t>
            </w:r>
            <w:r w:rsidRPr="004D0204">
              <w:rPr>
                <w:rFonts w:cs="Times New Roman"/>
                <w:color w:val="252323"/>
              </w:rPr>
              <w:t>3</w:t>
            </w:r>
          </w:p>
        </w:tc>
      </w:tr>
      <w:tr w:rsidR="008929BC" w:rsidRPr="004D0204" w:rsidTr="0041002F">
        <w:tc>
          <w:tcPr>
            <w:tcW w:w="6946" w:type="dxa"/>
            <w:vAlign w:val="center"/>
          </w:tcPr>
          <w:p w:rsidR="008929BC" w:rsidRPr="004D0204" w:rsidRDefault="008929BC" w:rsidP="0041002F">
            <w:pPr>
              <w:spacing w:after="0" w:line="240" w:lineRule="auto"/>
              <w:rPr>
                <w:rFonts w:cs="Times New Roman"/>
                <w:color w:val="252323"/>
              </w:rPr>
            </w:pPr>
            <w:r w:rsidRPr="004D0204">
              <w:rPr>
                <w:rFonts w:cs="Times New Roman"/>
                <w:color w:val="252323"/>
              </w:rPr>
              <w:t>Габаритные размеры, мм</w:t>
            </w:r>
          </w:p>
        </w:tc>
        <w:tc>
          <w:tcPr>
            <w:tcW w:w="2517" w:type="dxa"/>
            <w:vAlign w:val="center"/>
          </w:tcPr>
          <w:p w:rsidR="008929BC" w:rsidRPr="004D0204" w:rsidRDefault="008929BC" w:rsidP="00DB435A">
            <w:pPr>
              <w:numPr>
                <w:ilvl w:val="0"/>
                <w:numId w:val="8"/>
              </w:numPr>
              <w:spacing w:after="0" w:line="240" w:lineRule="auto"/>
              <w:jc w:val="center"/>
              <w:rPr>
                <w:rFonts w:cs="Times New Roman"/>
                <w:color w:val="252323"/>
              </w:rPr>
            </w:pPr>
            <w:r w:rsidRPr="004D0204">
              <w:rPr>
                <w:rFonts w:cs="Times New Roman"/>
                <w:color w:val="252323"/>
                <w:lang w:val="en-US"/>
              </w:rPr>
              <w:t>×</w:t>
            </w:r>
            <w:r w:rsidRPr="004D0204">
              <w:rPr>
                <w:rFonts w:cs="Times New Roman"/>
                <w:color w:val="252323"/>
              </w:rPr>
              <w:t xml:space="preserve"> </w:t>
            </w:r>
            <w:r w:rsidRPr="004D0204">
              <w:rPr>
                <w:rFonts w:cs="Times New Roman"/>
                <w:color w:val="252323"/>
                <w:lang w:val="en-US"/>
              </w:rPr>
              <w:t>29</w:t>
            </w:r>
            <w:r w:rsidRPr="004D0204">
              <w:rPr>
                <w:rFonts w:cs="Times New Roman"/>
                <w:color w:val="252323"/>
              </w:rPr>
              <w:t xml:space="preserve">0 </w:t>
            </w:r>
            <w:r w:rsidRPr="004D0204">
              <w:rPr>
                <w:rFonts w:cs="Times New Roman"/>
                <w:color w:val="252323"/>
                <w:lang w:val="en-US"/>
              </w:rPr>
              <w:t>×</w:t>
            </w:r>
            <w:r w:rsidRPr="004D0204">
              <w:rPr>
                <w:rFonts w:cs="Times New Roman"/>
                <w:color w:val="252323"/>
              </w:rPr>
              <w:t xml:space="preserve"> </w:t>
            </w:r>
            <w:r w:rsidRPr="004D0204">
              <w:rPr>
                <w:rFonts w:cs="Times New Roman"/>
                <w:color w:val="252323"/>
                <w:lang w:val="en-US"/>
              </w:rPr>
              <w:t>5</w:t>
            </w:r>
            <w:r w:rsidRPr="004D0204">
              <w:rPr>
                <w:rFonts w:cs="Times New Roman"/>
                <w:color w:val="252323"/>
              </w:rPr>
              <w:t>2</w:t>
            </w:r>
            <w:r w:rsidRPr="004D0204">
              <w:rPr>
                <w:rFonts w:cs="Times New Roman"/>
                <w:color w:val="252323"/>
                <w:lang w:val="en-US"/>
              </w:rPr>
              <w:t>5</w:t>
            </w:r>
          </w:p>
        </w:tc>
      </w:tr>
    </w:tbl>
    <w:p w:rsidR="008929BC" w:rsidRPr="004D0204" w:rsidRDefault="008929BC" w:rsidP="00DB435A">
      <w:pPr>
        <w:overflowPunct w:val="0"/>
        <w:autoSpaceDE w:val="0"/>
        <w:spacing w:after="0" w:line="240" w:lineRule="auto"/>
        <w:jc w:val="both"/>
        <w:textAlignment w:val="baseline"/>
        <w:rPr>
          <w:rFonts w:cs="Times New Roman"/>
          <w:b/>
        </w:rPr>
      </w:pPr>
    </w:p>
    <w:p w:rsidR="008929BC" w:rsidRDefault="008929BC" w:rsidP="00DB435A">
      <w:pPr>
        <w:numPr>
          <w:ilvl w:val="0"/>
          <w:numId w:val="9"/>
        </w:numPr>
        <w:tabs>
          <w:tab w:val="left" w:pos="284"/>
        </w:tabs>
        <w:spacing w:after="0" w:line="240" w:lineRule="auto"/>
        <w:ind w:left="284" w:hanging="284"/>
        <w:rPr>
          <w:rFonts w:cs="Times New Roman"/>
          <w:b/>
        </w:rPr>
      </w:pPr>
      <w:r w:rsidRPr="004D0204">
        <w:rPr>
          <w:rFonts w:cs="Times New Roman"/>
          <w:b/>
        </w:rPr>
        <w:t>Комплект</w:t>
      </w:r>
      <w:r>
        <w:rPr>
          <w:rFonts w:cs="Times New Roman"/>
          <w:b/>
        </w:rPr>
        <w:t>ация №1</w:t>
      </w:r>
      <w:r w:rsidRPr="004D0204">
        <w:rPr>
          <w:rFonts w:cs="Times New Roman"/>
          <w:b/>
        </w:rPr>
        <w:t xml:space="preserve"> </w:t>
      </w:r>
      <w:r w:rsidRPr="00A73346">
        <w:rPr>
          <w:rFonts w:cs="Times New Roman"/>
          <w:b/>
        </w:rPr>
        <w:t>Аппарата с инверторным источником питания MATRIX 400 для TIG/WIG сварки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7655"/>
        <w:gridCol w:w="1276"/>
      </w:tblGrid>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w:t>
            </w:r>
          </w:p>
        </w:tc>
        <w:tc>
          <w:tcPr>
            <w:tcW w:w="7655"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Наименование</w:t>
            </w:r>
          </w:p>
        </w:tc>
        <w:tc>
          <w:tcPr>
            <w:tcW w:w="1276"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Кол-во, ед.изм.</w:t>
            </w:r>
          </w:p>
        </w:tc>
      </w:tr>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1</w:t>
            </w:r>
          </w:p>
        </w:tc>
        <w:tc>
          <w:tcPr>
            <w:tcW w:w="7655" w:type="dxa"/>
            <w:vAlign w:val="center"/>
          </w:tcPr>
          <w:p w:rsidR="008929BC" w:rsidRPr="000C33FE" w:rsidRDefault="008929BC" w:rsidP="0041002F">
            <w:pPr>
              <w:tabs>
                <w:tab w:val="left" w:pos="284"/>
              </w:tabs>
              <w:spacing w:after="0" w:line="240" w:lineRule="auto"/>
              <w:rPr>
                <w:rFonts w:cs="Times New Roman"/>
              </w:rPr>
            </w:pPr>
            <w:r w:rsidRPr="000C33FE">
              <w:rPr>
                <w:rFonts w:cs="Times New Roman"/>
              </w:rPr>
              <w:t xml:space="preserve">239603 Кабель заземления M.4 -50-                                  </w:t>
            </w:r>
          </w:p>
        </w:tc>
        <w:tc>
          <w:tcPr>
            <w:tcW w:w="1276" w:type="dxa"/>
            <w:vAlign w:val="center"/>
          </w:tcPr>
          <w:p w:rsidR="008929BC" w:rsidRPr="000C33FE" w:rsidRDefault="008929BC" w:rsidP="0041002F">
            <w:pPr>
              <w:tabs>
                <w:tab w:val="left" w:pos="284"/>
              </w:tabs>
              <w:spacing w:after="0" w:line="240" w:lineRule="auto"/>
              <w:jc w:val="center"/>
              <w:rPr>
                <w:rFonts w:cs="Times New Roman"/>
              </w:rPr>
            </w:pPr>
            <w:r w:rsidRPr="000C33FE">
              <w:rPr>
                <w:rFonts w:cs="Times New Roman"/>
              </w:rPr>
              <w:t>1 шт.</w:t>
            </w:r>
          </w:p>
        </w:tc>
      </w:tr>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2</w:t>
            </w:r>
          </w:p>
        </w:tc>
        <w:tc>
          <w:tcPr>
            <w:tcW w:w="7655" w:type="dxa"/>
            <w:vAlign w:val="center"/>
          </w:tcPr>
          <w:p w:rsidR="008929BC" w:rsidRPr="000C33FE" w:rsidRDefault="008929BC" w:rsidP="0041002F">
            <w:pPr>
              <w:tabs>
                <w:tab w:val="left" w:pos="284"/>
              </w:tabs>
              <w:spacing w:after="0" w:line="240" w:lineRule="auto"/>
              <w:rPr>
                <w:rFonts w:cs="Times New Roman"/>
              </w:rPr>
            </w:pPr>
            <w:r w:rsidRPr="000C33FE">
              <w:rPr>
                <w:rFonts w:cs="Times New Roman"/>
              </w:rPr>
              <w:t xml:space="preserve">032080 Блок водяного охлаждения HR 26 400 V           </w:t>
            </w:r>
          </w:p>
        </w:tc>
        <w:tc>
          <w:tcPr>
            <w:tcW w:w="1276" w:type="dxa"/>
            <w:vAlign w:val="center"/>
          </w:tcPr>
          <w:p w:rsidR="008929BC" w:rsidRPr="000C33FE" w:rsidRDefault="008929BC" w:rsidP="0041002F">
            <w:pPr>
              <w:tabs>
                <w:tab w:val="left" w:pos="284"/>
              </w:tabs>
              <w:spacing w:after="0" w:line="240" w:lineRule="auto"/>
              <w:jc w:val="center"/>
              <w:rPr>
                <w:rFonts w:cs="Times New Roman"/>
              </w:rPr>
            </w:pPr>
            <w:r w:rsidRPr="000C33FE">
              <w:rPr>
                <w:rFonts w:cs="Times New Roman"/>
              </w:rPr>
              <w:t>1 шт.</w:t>
            </w:r>
          </w:p>
        </w:tc>
      </w:tr>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3</w:t>
            </w:r>
          </w:p>
        </w:tc>
        <w:tc>
          <w:tcPr>
            <w:tcW w:w="7655" w:type="dxa"/>
            <w:vAlign w:val="center"/>
          </w:tcPr>
          <w:p w:rsidR="008929BC" w:rsidRPr="000C33FE" w:rsidRDefault="008929BC" w:rsidP="0041002F">
            <w:pPr>
              <w:tabs>
                <w:tab w:val="left" w:pos="284"/>
              </w:tabs>
              <w:spacing w:after="0" w:line="240" w:lineRule="auto"/>
              <w:rPr>
                <w:rFonts w:cs="Times New Roman"/>
              </w:rPr>
            </w:pPr>
            <w:r w:rsidRPr="000C33FE">
              <w:rPr>
                <w:rFonts w:cs="Times New Roman"/>
              </w:rPr>
              <w:t xml:space="preserve">020580 Горелка TH 18.4                                                             </w:t>
            </w:r>
          </w:p>
        </w:tc>
        <w:tc>
          <w:tcPr>
            <w:tcW w:w="1276" w:type="dxa"/>
            <w:vAlign w:val="center"/>
          </w:tcPr>
          <w:p w:rsidR="008929BC" w:rsidRPr="000C33FE" w:rsidRDefault="008929BC" w:rsidP="0041002F">
            <w:pPr>
              <w:tabs>
                <w:tab w:val="left" w:pos="284"/>
              </w:tabs>
              <w:spacing w:after="0" w:line="240" w:lineRule="auto"/>
              <w:jc w:val="center"/>
              <w:rPr>
                <w:rFonts w:cs="Times New Roman"/>
              </w:rPr>
            </w:pPr>
            <w:r w:rsidRPr="000C33FE">
              <w:rPr>
                <w:rFonts w:cs="Times New Roman"/>
              </w:rPr>
              <w:t>1 шт.</w:t>
            </w:r>
          </w:p>
        </w:tc>
      </w:tr>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4</w:t>
            </w:r>
          </w:p>
        </w:tc>
        <w:tc>
          <w:tcPr>
            <w:tcW w:w="7655" w:type="dxa"/>
            <w:vAlign w:val="center"/>
          </w:tcPr>
          <w:p w:rsidR="008929BC" w:rsidRPr="000C33FE" w:rsidRDefault="008929BC" w:rsidP="0041002F">
            <w:pPr>
              <w:tabs>
                <w:tab w:val="left" w:pos="284"/>
              </w:tabs>
              <w:spacing w:after="0" w:line="240" w:lineRule="auto"/>
              <w:rPr>
                <w:rFonts w:cs="Times New Roman"/>
              </w:rPr>
            </w:pPr>
            <w:r w:rsidRPr="000C33FE">
              <w:rPr>
                <w:rFonts w:cs="Times New Roman"/>
              </w:rPr>
              <w:t xml:space="preserve">020529 Горелка мини TH 20.4                                                </w:t>
            </w:r>
          </w:p>
        </w:tc>
        <w:tc>
          <w:tcPr>
            <w:tcW w:w="1276" w:type="dxa"/>
            <w:vAlign w:val="center"/>
          </w:tcPr>
          <w:p w:rsidR="008929BC" w:rsidRPr="000C33FE" w:rsidRDefault="008929BC" w:rsidP="0041002F">
            <w:pPr>
              <w:tabs>
                <w:tab w:val="left" w:pos="284"/>
              </w:tabs>
              <w:spacing w:after="0" w:line="240" w:lineRule="auto"/>
              <w:jc w:val="center"/>
              <w:rPr>
                <w:rFonts w:cs="Times New Roman"/>
              </w:rPr>
            </w:pPr>
            <w:r w:rsidRPr="000C33FE">
              <w:rPr>
                <w:rFonts w:cs="Times New Roman"/>
              </w:rPr>
              <w:t>1 шт.</w:t>
            </w:r>
          </w:p>
        </w:tc>
      </w:tr>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5</w:t>
            </w:r>
          </w:p>
        </w:tc>
        <w:tc>
          <w:tcPr>
            <w:tcW w:w="7655" w:type="dxa"/>
            <w:vAlign w:val="center"/>
          </w:tcPr>
          <w:p w:rsidR="008929BC" w:rsidRPr="000C33FE" w:rsidRDefault="008929BC" w:rsidP="0041002F">
            <w:pPr>
              <w:tabs>
                <w:tab w:val="left" w:pos="284"/>
              </w:tabs>
              <w:spacing w:after="0" w:line="240" w:lineRule="auto"/>
              <w:rPr>
                <w:rFonts w:cs="Times New Roman"/>
              </w:rPr>
            </w:pPr>
            <w:r w:rsidRPr="000C33FE">
              <w:rPr>
                <w:rFonts w:cs="Times New Roman"/>
              </w:rPr>
              <w:t xml:space="preserve">020916 Редуктор с манометром и расходометром    </w:t>
            </w:r>
          </w:p>
        </w:tc>
        <w:tc>
          <w:tcPr>
            <w:tcW w:w="1276" w:type="dxa"/>
            <w:vAlign w:val="center"/>
          </w:tcPr>
          <w:p w:rsidR="008929BC" w:rsidRPr="000C33FE" w:rsidRDefault="008929BC" w:rsidP="0041002F">
            <w:pPr>
              <w:tabs>
                <w:tab w:val="left" w:pos="284"/>
              </w:tabs>
              <w:spacing w:after="0" w:line="240" w:lineRule="auto"/>
              <w:jc w:val="center"/>
              <w:rPr>
                <w:rFonts w:cs="Times New Roman"/>
              </w:rPr>
            </w:pPr>
            <w:r w:rsidRPr="000C33FE">
              <w:rPr>
                <w:rFonts w:cs="Times New Roman"/>
              </w:rPr>
              <w:t>1 шт.</w:t>
            </w:r>
          </w:p>
        </w:tc>
      </w:tr>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6</w:t>
            </w:r>
          </w:p>
        </w:tc>
        <w:tc>
          <w:tcPr>
            <w:tcW w:w="7655" w:type="dxa"/>
            <w:vAlign w:val="center"/>
          </w:tcPr>
          <w:p w:rsidR="008929BC" w:rsidRPr="000C33FE" w:rsidRDefault="008929BC" w:rsidP="0041002F">
            <w:pPr>
              <w:tabs>
                <w:tab w:val="left" w:pos="284"/>
              </w:tabs>
              <w:spacing w:after="0" w:line="240" w:lineRule="auto"/>
              <w:rPr>
                <w:rFonts w:cs="Times New Roman"/>
              </w:rPr>
            </w:pPr>
            <w:r w:rsidRPr="000C33FE">
              <w:rPr>
                <w:rFonts w:cs="Times New Roman"/>
              </w:rPr>
              <w:t xml:space="preserve">004080 Сварочный аппарат MATRIX 400 AC/DC            </w:t>
            </w:r>
          </w:p>
        </w:tc>
        <w:tc>
          <w:tcPr>
            <w:tcW w:w="1276" w:type="dxa"/>
            <w:vAlign w:val="center"/>
          </w:tcPr>
          <w:p w:rsidR="008929BC" w:rsidRPr="000C33FE" w:rsidRDefault="008929BC" w:rsidP="0041002F">
            <w:pPr>
              <w:tabs>
                <w:tab w:val="left" w:pos="284"/>
              </w:tabs>
              <w:spacing w:after="0" w:line="240" w:lineRule="auto"/>
              <w:jc w:val="center"/>
              <w:rPr>
                <w:rFonts w:cs="Times New Roman"/>
              </w:rPr>
            </w:pPr>
            <w:r w:rsidRPr="000C33FE">
              <w:rPr>
                <w:rFonts w:cs="Times New Roman"/>
              </w:rPr>
              <w:t>1 шт.</w:t>
            </w:r>
          </w:p>
        </w:tc>
      </w:tr>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7</w:t>
            </w:r>
          </w:p>
        </w:tc>
        <w:tc>
          <w:tcPr>
            <w:tcW w:w="7655" w:type="dxa"/>
            <w:vAlign w:val="center"/>
          </w:tcPr>
          <w:p w:rsidR="008929BC" w:rsidRPr="000C33FE" w:rsidRDefault="008929BC" w:rsidP="0041002F">
            <w:pPr>
              <w:tabs>
                <w:tab w:val="left" w:pos="284"/>
              </w:tabs>
              <w:spacing w:after="0" w:line="240" w:lineRule="auto"/>
              <w:rPr>
                <w:rFonts w:cs="Times New Roman"/>
              </w:rPr>
            </w:pPr>
            <w:r w:rsidRPr="000C33FE">
              <w:rPr>
                <w:rFonts w:cs="Times New Roman"/>
              </w:rPr>
              <w:t xml:space="preserve">234910 Тележка для Matrix 400AC/DC                                </w:t>
            </w:r>
          </w:p>
        </w:tc>
        <w:tc>
          <w:tcPr>
            <w:tcW w:w="1276" w:type="dxa"/>
            <w:vAlign w:val="center"/>
          </w:tcPr>
          <w:p w:rsidR="008929BC" w:rsidRPr="000C33FE" w:rsidRDefault="008929BC" w:rsidP="0041002F">
            <w:pPr>
              <w:tabs>
                <w:tab w:val="left" w:pos="284"/>
              </w:tabs>
              <w:spacing w:after="0" w:line="240" w:lineRule="auto"/>
              <w:jc w:val="center"/>
              <w:rPr>
                <w:rFonts w:cs="Times New Roman"/>
              </w:rPr>
            </w:pPr>
            <w:r w:rsidRPr="000C33FE">
              <w:rPr>
                <w:rFonts w:cs="Times New Roman"/>
              </w:rPr>
              <w:t>1 шт.</w:t>
            </w:r>
          </w:p>
        </w:tc>
      </w:tr>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8</w:t>
            </w:r>
          </w:p>
        </w:tc>
        <w:tc>
          <w:tcPr>
            <w:tcW w:w="7655" w:type="dxa"/>
            <w:vAlign w:val="center"/>
          </w:tcPr>
          <w:p w:rsidR="008929BC" w:rsidRPr="000C33FE" w:rsidRDefault="008929BC" w:rsidP="0041002F">
            <w:pPr>
              <w:tabs>
                <w:tab w:val="left" w:pos="284"/>
              </w:tabs>
              <w:spacing w:after="0" w:line="240" w:lineRule="auto"/>
              <w:rPr>
                <w:rFonts w:cs="Times New Roman"/>
              </w:rPr>
            </w:pPr>
            <w:r w:rsidRPr="000C33FE">
              <w:rPr>
                <w:rFonts w:cs="Times New Roman"/>
              </w:rPr>
              <w:t xml:space="preserve">030907 Аксессуары к блоку вод. охл.HR тип "KH"         </w:t>
            </w:r>
          </w:p>
        </w:tc>
        <w:tc>
          <w:tcPr>
            <w:tcW w:w="1276" w:type="dxa"/>
            <w:vAlign w:val="center"/>
          </w:tcPr>
          <w:p w:rsidR="008929BC" w:rsidRPr="000C33FE" w:rsidRDefault="008929BC" w:rsidP="0041002F">
            <w:pPr>
              <w:tabs>
                <w:tab w:val="left" w:pos="284"/>
              </w:tabs>
              <w:spacing w:after="0" w:line="240" w:lineRule="auto"/>
              <w:jc w:val="center"/>
              <w:rPr>
                <w:rFonts w:cs="Times New Roman"/>
              </w:rPr>
            </w:pPr>
            <w:r w:rsidRPr="000C33FE">
              <w:rPr>
                <w:rFonts w:cs="Times New Roman"/>
              </w:rPr>
              <w:t>1 шт.</w:t>
            </w:r>
          </w:p>
        </w:tc>
      </w:tr>
      <w:tr w:rsidR="008929BC" w:rsidRPr="000C33FE" w:rsidTr="0041002F">
        <w:tc>
          <w:tcPr>
            <w:tcW w:w="567" w:type="dxa"/>
            <w:vAlign w:val="center"/>
          </w:tcPr>
          <w:p w:rsidR="008929BC" w:rsidRPr="000C33FE" w:rsidRDefault="008929BC" w:rsidP="0041002F">
            <w:pPr>
              <w:tabs>
                <w:tab w:val="left" w:pos="284"/>
              </w:tabs>
              <w:spacing w:after="0" w:line="240" w:lineRule="auto"/>
              <w:jc w:val="center"/>
              <w:rPr>
                <w:rFonts w:cs="Times New Roman"/>
                <w:b/>
              </w:rPr>
            </w:pPr>
            <w:r w:rsidRPr="000C33FE">
              <w:rPr>
                <w:rFonts w:cs="Times New Roman"/>
                <w:b/>
              </w:rPr>
              <w:t>9</w:t>
            </w:r>
          </w:p>
        </w:tc>
        <w:tc>
          <w:tcPr>
            <w:tcW w:w="7655" w:type="dxa"/>
            <w:vAlign w:val="center"/>
          </w:tcPr>
          <w:p w:rsidR="008929BC" w:rsidRPr="000C33FE" w:rsidRDefault="008929BC" w:rsidP="0041002F">
            <w:pPr>
              <w:tabs>
                <w:tab w:val="left" w:pos="284"/>
              </w:tabs>
              <w:spacing w:after="0" w:line="240" w:lineRule="auto"/>
              <w:rPr>
                <w:rFonts w:cs="Times New Roman"/>
              </w:rPr>
            </w:pPr>
            <w:r w:rsidRPr="000C33FE">
              <w:rPr>
                <w:rFonts w:cs="Times New Roman"/>
              </w:rPr>
              <w:t>Комплект ЗИП:</w:t>
            </w:r>
          </w:p>
          <w:p w:rsidR="008929BC" w:rsidRPr="000C33FE" w:rsidRDefault="008929BC" w:rsidP="00DB435A">
            <w:pPr>
              <w:numPr>
                <w:ilvl w:val="0"/>
                <w:numId w:val="10"/>
              </w:numPr>
              <w:tabs>
                <w:tab w:val="left" w:pos="284"/>
              </w:tabs>
              <w:spacing w:after="0" w:line="240" w:lineRule="auto"/>
              <w:ind w:left="318" w:hanging="284"/>
              <w:rPr>
                <w:rFonts w:cs="Times New Roman"/>
              </w:rPr>
            </w:pPr>
            <w:r w:rsidRPr="000C33FE">
              <w:rPr>
                <w:rFonts w:cs="Times New Roman"/>
              </w:rPr>
              <w:t xml:space="preserve">426022 Держатель цанги 2,4 для ТА 26, ТА 17, ТН 18   </w:t>
            </w:r>
          </w:p>
          <w:p w:rsidR="008929BC" w:rsidRPr="000C33FE" w:rsidRDefault="008929BC" w:rsidP="00DB435A">
            <w:pPr>
              <w:numPr>
                <w:ilvl w:val="0"/>
                <w:numId w:val="10"/>
              </w:numPr>
              <w:tabs>
                <w:tab w:val="left" w:pos="284"/>
              </w:tabs>
              <w:spacing w:after="0" w:line="240" w:lineRule="auto"/>
              <w:ind w:left="318" w:hanging="284"/>
              <w:rPr>
                <w:rFonts w:cs="Times New Roman"/>
              </w:rPr>
            </w:pPr>
            <w:r w:rsidRPr="000C33FE">
              <w:rPr>
                <w:rFonts w:cs="Times New Roman"/>
              </w:rPr>
              <w:t xml:space="preserve">450795 Цанга диаметром </w:t>
            </w:r>
            <w:smartTag w:uri="urn:schemas-microsoft-com:office:smarttags" w:element="metricconverter">
              <w:smartTagPr>
                <w:attr w:name="ProductID" w:val="23°C"/>
              </w:smartTagPr>
              <w:r w:rsidRPr="000C33FE">
                <w:rPr>
                  <w:rFonts w:cs="Times New Roman"/>
                </w:rPr>
                <w:t>2,4 мм</w:t>
              </w:r>
            </w:smartTag>
            <w:r w:rsidRPr="000C33FE">
              <w:rPr>
                <w:rFonts w:cs="Times New Roman"/>
              </w:rPr>
              <w:t xml:space="preserve">                                           </w:t>
            </w:r>
          </w:p>
          <w:p w:rsidR="008929BC" w:rsidRPr="000A12D4" w:rsidRDefault="008929BC" w:rsidP="00DB435A">
            <w:pPr>
              <w:numPr>
                <w:ilvl w:val="0"/>
                <w:numId w:val="10"/>
              </w:numPr>
              <w:tabs>
                <w:tab w:val="left" w:pos="284"/>
              </w:tabs>
              <w:spacing w:after="0" w:line="240" w:lineRule="auto"/>
              <w:ind w:left="318" w:hanging="284"/>
              <w:rPr>
                <w:rFonts w:cs="Times New Roman"/>
              </w:rPr>
            </w:pPr>
            <w:r w:rsidRPr="000C33FE">
              <w:rPr>
                <w:rFonts w:cs="Times New Roman"/>
              </w:rPr>
              <w:t xml:space="preserve">486071 Сопло д11 для RTA 17-26, ТА 17,26, ТН 18-20    </w:t>
            </w:r>
          </w:p>
        </w:tc>
        <w:tc>
          <w:tcPr>
            <w:tcW w:w="1276" w:type="dxa"/>
            <w:vAlign w:val="center"/>
          </w:tcPr>
          <w:p w:rsidR="008929BC" w:rsidRPr="000C33FE" w:rsidRDefault="008929BC" w:rsidP="0041002F">
            <w:pPr>
              <w:tabs>
                <w:tab w:val="left" w:pos="284"/>
              </w:tabs>
              <w:spacing w:after="0" w:line="240" w:lineRule="auto"/>
              <w:jc w:val="center"/>
              <w:rPr>
                <w:rFonts w:cs="Times New Roman"/>
              </w:rPr>
            </w:pPr>
            <w:r w:rsidRPr="000C33FE">
              <w:rPr>
                <w:rFonts w:cs="Times New Roman"/>
              </w:rPr>
              <w:t>1 компл.</w:t>
            </w:r>
          </w:p>
        </w:tc>
      </w:tr>
    </w:tbl>
    <w:p w:rsidR="008929BC" w:rsidRDefault="008929BC" w:rsidP="00DB435A">
      <w:pPr>
        <w:tabs>
          <w:tab w:val="left" w:pos="284"/>
        </w:tabs>
        <w:spacing w:after="0" w:line="240" w:lineRule="auto"/>
        <w:rPr>
          <w:rFonts w:cs="Times New Roman"/>
          <w:b/>
        </w:rPr>
      </w:pPr>
    </w:p>
    <w:p w:rsidR="008929BC" w:rsidRPr="004D0204" w:rsidRDefault="008929BC" w:rsidP="00DB435A">
      <w:pPr>
        <w:numPr>
          <w:ilvl w:val="0"/>
          <w:numId w:val="3"/>
        </w:numPr>
        <w:tabs>
          <w:tab w:val="clear" w:pos="1065"/>
          <w:tab w:val="num" w:pos="0"/>
          <w:tab w:val="left" w:pos="142"/>
        </w:tabs>
        <w:overflowPunct w:val="0"/>
        <w:autoSpaceDE w:val="0"/>
        <w:spacing w:after="0" w:line="240" w:lineRule="auto"/>
        <w:ind w:left="0" w:firstLine="0"/>
        <w:jc w:val="both"/>
        <w:textAlignment w:val="baseline"/>
        <w:rPr>
          <w:rFonts w:cs="Times New Roman"/>
          <w:b/>
        </w:rPr>
      </w:pPr>
      <w:r>
        <w:rPr>
          <w:rFonts w:cs="Times New Roman"/>
          <w:b/>
        </w:rPr>
        <w:t xml:space="preserve">. </w:t>
      </w:r>
      <w:r w:rsidRPr="004D0204">
        <w:rPr>
          <w:rFonts w:cs="Times New Roman"/>
          <w:b/>
        </w:rPr>
        <w:t>Требования к комплекту поставки</w:t>
      </w:r>
    </w:p>
    <w:p w:rsidR="008929BC" w:rsidRDefault="008929BC" w:rsidP="00DB435A">
      <w:pPr>
        <w:spacing w:after="0" w:line="240" w:lineRule="auto"/>
        <w:jc w:val="both"/>
        <w:rPr>
          <w:rFonts w:cs="Times New Roman"/>
          <w:bCs/>
        </w:rPr>
      </w:pPr>
      <w:r w:rsidRPr="004D0204">
        <w:rPr>
          <w:rFonts w:cs="Times New Roman"/>
        </w:rPr>
        <w:t>Поставляемое Оборудование, составные части, узлы, комплектующие должны быть новыми, не бывшими в употреблении (в эксплуатации, в консервации) и отражать все последние модификации конструкции и материалов. Не допускается поставка выставочных образцов, не серийного оборудования, а также оборудования, собранного из восстановленных узлов и агрегатов. Г</w:t>
      </w:r>
      <w:r w:rsidRPr="004D0204">
        <w:rPr>
          <w:rFonts w:cs="Times New Roman"/>
          <w:bCs/>
        </w:rPr>
        <w:t xml:space="preserve">од выпуска не ранее 2013 года. </w:t>
      </w:r>
    </w:p>
    <w:p w:rsidR="008929BC" w:rsidRDefault="008929BC" w:rsidP="00DB435A">
      <w:pPr>
        <w:spacing w:after="0" w:line="240" w:lineRule="auto"/>
        <w:jc w:val="both"/>
        <w:rPr>
          <w:rFonts w:cs="Times New Roman"/>
          <w:bCs/>
        </w:rPr>
      </w:pPr>
    </w:p>
    <w:p w:rsidR="008929BC" w:rsidRPr="004D0204" w:rsidRDefault="008929BC" w:rsidP="00DB435A">
      <w:pPr>
        <w:numPr>
          <w:ilvl w:val="0"/>
          <w:numId w:val="3"/>
        </w:numPr>
        <w:tabs>
          <w:tab w:val="clear" w:pos="1065"/>
          <w:tab w:val="num" w:pos="0"/>
          <w:tab w:val="left" w:pos="142"/>
        </w:tabs>
        <w:overflowPunct w:val="0"/>
        <w:autoSpaceDE w:val="0"/>
        <w:spacing w:after="0" w:line="240" w:lineRule="auto"/>
        <w:ind w:left="0" w:firstLine="0"/>
        <w:jc w:val="both"/>
        <w:textAlignment w:val="baseline"/>
        <w:rPr>
          <w:rFonts w:cs="Times New Roman"/>
          <w:b/>
        </w:rPr>
      </w:pPr>
      <w:r>
        <w:rPr>
          <w:rFonts w:cs="Times New Roman"/>
          <w:b/>
        </w:rPr>
        <w:t xml:space="preserve">. </w:t>
      </w:r>
      <w:r w:rsidRPr="004D0204">
        <w:rPr>
          <w:rFonts w:cs="Times New Roman"/>
          <w:b/>
        </w:rPr>
        <w:t>Требования к технической документации</w:t>
      </w:r>
    </w:p>
    <w:p w:rsidR="008929BC" w:rsidRPr="004D0204" w:rsidRDefault="008929BC" w:rsidP="00DB435A">
      <w:pPr>
        <w:shd w:val="clear" w:color="auto" w:fill="FFFFFF"/>
        <w:autoSpaceDE w:val="0"/>
        <w:autoSpaceDN w:val="0"/>
        <w:adjustRightInd w:val="0"/>
        <w:spacing w:after="0" w:line="240" w:lineRule="auto"/>
        <w:jc w:val="both"/>
        <w:rPr>
          <w:rFonts w:cs="Times New Roman"/>
          <w:bCs/>
        </w:rPr>
      </w:pPr>
      <w:r w:rsidRPr="004D0204">
        <w:rPr>
          <w:rFonts w:cs="Times New Roman"/>
        </w:rPr>
        <w:t xml:space="preserve">Исполнитель должен предоставить полный комплект технической документации на русском языке </w:t>
      </w:r>
      <w:r w:rsidRPr="004D0204">
        <w:rPr>
          <w:rFonts w:cs="Times New Roman"/>
          <w:bCs/>
        </w:rPr>
        <w:t>в одном экземпляре</w:t>
      </w:r>
      <w:r w:rsidRPr="004D0204">
        <w:rPr>
          <w:rFonts w:cs="Times New Roman"/>
        </w:rPr>
        <w:t xml:space="preserve"> на бумажном носителе и в электронном виде на </w:t>
      </w:r>
      <w:r w:rsidRPr="004D0204">
        <w:rPr>
          <w:rFonts w:cs="Times New Roman"/>
          <w:bCs/>
        </w:rPr>
        <w:t xml:space="preserve">электронном носителе. </w:t>
      </w:r>
      <w:r w:rsidRPr="004D0204">
        <w:rPr>
          <w:rFonts w:cs="Times New Roman"/>
        </w:rPr>
        <w:t>Техническая документация, документация по эксплуатации и техническому обслуживанию предоставляется также и на английском языке.</w:t>
      </w:r>
    </w:p>
    <w:p w:rsidR="008929BC" w:rsidRPr="004D0204" w:rsidRDefault="008929BC" w:rsidP="00DB435A">
      <w:pPr>
        <w:shd w:val="clear" w:color="auto" w:fill="FFFFFF"/>
        <w:autoSpaceDE w:val="0"/>
        <w:spacing w:after="0" w:line="240" w:lineRule="auto"/>
        <w:jc w:val="both"/>
        <w:rPr>
          <w:rFonts w:cs="Times New Roman"/>
          <w:bCs/>
        </w:rPr>
      </w:pPr>
      <w:r w:rsidRPr="004D0204">
        <w:rPr>
          <w:rFonts w:cs="Times New Roman"/>
          <w:bCs/>
        </w:rPr>
        <w:t>Техническая д</w:t>
      </w:r>
      <w:r>
        <w:rPr>
          <w:rFonts w:cs="Times New Roman"/>
          <w:bCs/>
        </w:rPr>
        <w:t xml:space="preserve">окументация должна включать: </w:t>
      </w:r>
      <w:r w:rsidRPr="004D0204">
        <w:rPr>
          <w:rFonts w:cs="Times New Roman"/>
          <w:bCs/>
        </w:rPr>
        <w:t>паспорт; техническое описание и инструкцию по эксплуатации.</w:t>
      </w:r>
    </w:p>
    <w:p w:rsidR="008929BC" w:rsidRPr="004D0204" w:rsidRDefault="008929BC" w:rsidP="00DB435A">
      <w:pPr>
        <w:spacing w:after="0" w:line="240" w:lineRule="auto"/>
        <w:rPr>
          <w:rFonts w:cs="Times New Roman"/>
        </w:rPr>
      </w:pPr>
    </w:p>
    <w:p w:rsidR="008929BC" w:rsidRPr="004D0204" w:rsidRDefault="008929BC" w:rsidP="00DB435A">
      <w:pPr>
        <w:numPr>
          <w:ilvl w:val="0"/>
          <w:numId w:val="6"/>
        </w:numPr>
        <w:tabs>
          <w:tab w:val="left" w:pos="284"/>
        </w:tabs>
        <w:spacing w:after="0" w:line="240" w:lineRule="auto"/>
        <w:ind w:left="0" w:firstLine="0"/>
        <w:rPr>
          <w:rFonts w:cs="Times New Roman"/>
          <w:b/>
          <w:bCs/>
        </w:rPr>
      </w:pPr>
      <w:r w:rsidRPr="004D0204">
        <w:rPr>
          <w:rFonts w:cs="Times New Roman"/>
          <w:b/>
          <w:bCs/>
        </w:rPr>
        <w:t>Требования к упаковке и маркировке Оборудования.</w:t>
      </w:r>
    </w:p>
    <w:p w:rsidR="008929BC" w:rsidRPr="000A12D4" w:rsidRDefault="008929BC" w:rsidP="00DB435A">
      <w:pPr>
        <w:spacing w:after="0" w:line="240" w:lineRule="auto"/>
        <w:jc w:val="both"/>
        <w:rPr>
          <w:rFonts w:cs="Times New Roman"/>
        </w:rPr>
      </w:pPr>
      <w:r w:rsidRPr="004D0204">
        <w:rPr>
          <w:rFonts w:cs="Times New Roman"/>
        </w:rPr>
        <w:t xml:space="preserve">Оборудование поставляется в специальной упаковке, соответствующей стандартам, ТУ, обязательным правилам и требованиям для тары и упаковки и замаркировано в соответствии с действующими стандартами. Все грузовые места, которые нуждаются в особенных условиях обращения, должны иметь следующую </w:t>
      </w:r>
      <w:r w:rsidRPr="000A12D4">
        <w:rPr>
          <w:rFonts w:cs="Times New Roman"/>
        </w:rPr>
        <w:t>дополнительную маркировку: «Верх! Осторожно! Не кантовать!», либо иную маркировку аналогичного значения.</w:t>
      </w:r>
    </w:p>
    <w:p w:rsidR="008929BC" w:rsidRPr="000A12D4" w:rsidRDefault="008929BC" w:rsidP="00DB435A">
      <w:pPr>
        <w:spacing w:after="0" w:line="240" w:lineRule="auto"/>
        <w:jc w:val="both"/>
        <w:rPr>
          <w:rFonts w:cs="Times New Roman"/>
        </w:rPr>
      </w:pPr>
      <w:r w:rsidRPr="000A12D4">
        <w:rPr>
          <w:rFonts w:cs="Times New Roman"/>
        </w:rPr>
        <w:t>Наличие упаковочного листа на русском языке для каждого тарного места обязательно. Размещение упаковочного листа – в специальном кармане с внешней стороны упаковки.</w:t>
      </w:r>
    </w:p>
    <w:p w:rsidR="008929BC" w:rsidRPr="000A12D4" w:rsidRDefault="008929BC" w:rsidP="00DB435A">
      <w:pPr>
        <w:spacing w:after="0" w:line="240" w:lineRule="auto"/>
        <w:jc w:val="both"/>
        <w:rPr>
          <w:rFonts w:cs="Times New Roman"/>
        </w:rPr>
      </w:pPr>
      <w:r w:rsidRPr="000A12D4">
        <w:rPr>
          <w:rFonts w:cs="Times New Roman"/>
        </w:rPr>
        <w:t>Упаковка должна обеспечивать полную сохранность Оборудования на весь срок его транспортировки любым средством транспорта с учетом перегрузок и длительного хранения. Оборудование поставляется в таре завода-изготовителя. Тара и упаковка Исполнителю не возвращаются.</w:t>
      </w:r>
    </w:p>
    <w:p w:rsidR="008929BC" w:rsidRPr="000A12D4" w:rsidRDefault="008929BC" w:rsidP="00DB435A">
      <w:pPr>
        <w:spacing w:after="0" w:line="240" w:lineRule="auto"/>
        <w:rPr>
          <w:rFonts w:cs="Times New Roman"/>
        </w:rPr>
      </w:pPr>
    </w:p>
    <w:p w:rsidR="008929BC" w:rsidRPr="000A12D4" w:rsidRDefault="008929BC" w:rsidP="00DB435A">
      <w:pPr>
        <w:numPr>
          <w:ilvl w:val="0"/>
          <w:numId w:val="6"/>
        </w:numPr>
        <w:tabs>
          <w:tab w:val="left" w:pos="284"/>
        </w:tabs>
        <w:spacing w:after="0" w:line="240" w:lineRule="auto"/>
        <w:ind w:left="0" w:firstLine="0"/>
        <w:jc w:val="both"/>
        <w:rPr>
          <w:rFonts w:cs="Times New Roman"/>
          <w:b/>
        </w:rPr>
      </w:pPr>
      <w:r w:rsidRPr="000A12D4">
        <w:rPr>
          <w:rFonts w:cs="Times New Roman"/>
          <w:b/>
        </w:rPr>
        <w:t>Требования к условиям эксплуатации поставляемого Оборудования.</w:t>
      </w:r>
    </w:p>
    <w:p w:rsidR="008929BC" w:rsidRPr="000A12D4" w:rsidRDefault="008929BC" w:rsidP="00DB435A">
      <w:pPr>
        <w:shd w:val="clear" w:color="auto" w:fill="FFFFFF"/>
        <w:autoSpaceDE w:val="0"/>
        <w:spacing w:after="0" w:line="240" w:lineRule="auto"/>
        <w:jc w:val="both"/>
        <w:rPr>
          <w:rFonts w:cs="Times New Roman"/>
        </w:rPr>
      </w:pPr>
      <w:r w:rsidRPr="000A12D4">
        <w:rPr>
          <w:rFonts w:cs="Times New Roman"/>
        </w:rPr>
        <w:t>Оборудование предназначено для эксплуатации в следующих условиях:</w:t>
      </w:r>
    </w:p>
    <w:p w:rsidR="008929BC" w:rsidRPr="000A12D4" w:rsidRDefault="008929BC" w:rsidP="00DB435A">
      <w:pPr>
        <w:numPr>
          <w:ilvl w:val="0"/>
          <w:numId w:val="7"/>
        </w:numPr>
        <w:shd w:val="clear" w:color="auto" w:fill="FFFFFF"/>
        <w:autoSpaceDE w:val="0"/>
        <w:spacing w:after="0" w:line="240" w:lineRule="auto"/>
        <w:ind w:left="284" w:hanging="284"/>
        <w:jc w:val="both"/>
        <w:rPr>
          <w:rFonts w:cs="Times New Roman"/>
        </w:rPr>
      </w:pPr>
      <w:r w:rsidRPr="000A12D4">
        <w:rPr>
          <w:rFonts w:cs="Times New Roman"/>
        </w:rPr>
        <w:t>параметры электропитания 380В +10/-15%, (50±1)Гц;</w:t>
      </w:r>
    </w:p>
    <w:p w:rsidR="008929BC" w:rsidRPr="000A12D4" w:rsidRDefault="008929BC" w:rsidP="00DB435A">
      <w:pPr>
        <w:numPr>
          <w:ilvl w:val="0"/>
          <w:numId w:val="7"/>
        </w:numPr>
        <w:shd w:val="clear" w:color="auto" w:fill="FFFFFF"/>
        <w:autoSpaceDE w:val="0"/>
        <w:spacing w:after="0" w:line="240" w:lineRule="auto"/>
        <w:ind w:left="284" w:hanging="284"/>
        <w:jc w:val="both"/>
        <w:rPr>
          <w:rFonts w:cs="Times New Roman"/>
        </w:rPr>
      </w:pPr>
      <w:r w:rsidRPr="000A12D4">
        <w:rPr>
          <w:rFonts w:cs="Times New Roman"/>
        </w:rPr>
        <w:t>температура окружающей среды от +</w:t>
      </w:r>
      <w:smartTag w:uri="urn:schemas-microsoft-com:office:smarttags" w:element="metricconverter">
        <w:smartTagPr>
          <w:attr w:name="ProductID" w:val="23°C"/>
        </w:smartTagPr>
        <w:r w:rsidRPr="000A12D4">
          <w:rPr>
            <w:rFonts w:cs="Times New Roman"/>
          </w:rPr>
          <w:t>10°C</w:t>
        </w:r>
      </w:smartTag>
      <w:r w:rsidRPr="000A12D4">
        <w:rPr>
          <w:rFonts w:cs="Times New Roman"/>
        </w:rPr>
        <w:t xml:space="preserve"> до +</w:t>
      </w:r>
      <w:smartTag w:uri="urn:schemas-microsoft-com:office:smarttags" w:element="metricconverter">
        <w:smartTagPr>
          <w:attr w:name="ProductID" w:val="23°C"/>
        </w:smartTagPr>
        <w:r w:rsidRPr="000A12D4">
          <w:rPr>
            <w:rFonts w:cs="Times New Roman"/>
          </w:rPr>
          <w:t>32°C</w:t>
        </w:r>
      </w:smartTag>
      <w:r w:rsidRPr="000A12D4">
        <w:rPr>
          <w:rFonts w:cs="Times New Roman"/>
        </w:rPr>
        <w:t xml:space="preserve">; относительная влажность от 40% до 80% при температуре </w:t>
      </w:r>
      <w:smartTag w:uri="urn:schemas-microsoft-com:office:smarttags" w:element="metricconverter">
        <w:smartTagPr>
          <w:attr w:name="ProductID" w:val="23°C"/>
        </w:smartTagPr>
        <w:r w:rsidRPr="000A12D4">
          <w:rPr>
            <w:rFonts w:cs="Times New Roman"/>
          </w:rPr>
          <w:t>23°C</w:t>
        </w:r>
      </w:smartTag>
      <w:r w:rsidRPr="000A12D4">
        <w:rPr>
          <w:rFonts w:cs="Times New Roman"/>
        </w:rPr>
        <w:t>.</w:t>
      </w:r>
    </w:p>
    <w:p w:rsidR="008929BC" w:rsidRPr="004D0204" w:rsidRDefault="008929BC" w:rsidP="00DB435A">
      <w:pPr>
        <w:spacing w:after="0" w:line="240" w:lineRule="auto"/>
        <w:jc w:val="both"/>
        <w:rPr>
          <w:rFonts w:cs="Times New Roman"/>
          <w:bCs/>
        </w:rPr>
      </w:pPr>
      <w:r w:rsidRPr="004D0204">
        <w:rPr>
          <w:rFonts w:cs="Times New Roman"/>
          <w:bCs/>
        </w:rPr>
        <w:t xml:space="preserve">Оборудование должно отвечать требованиям по охране труда, охране окружающей среды, пожарной, промышленной безопасности, отраженным в действующих нормативных документах. </w:t>
      </w:r>
    </w:p>
    <w:p w:rsidR="008929BC" w:rsidRPr="004D0204" w:rsidRDefault="008929BC" w:rsidP="00DB435A">
      <w:pPr>
        <w:spacing w:after="0" w:line="240" w:lineRule="auto"/>
        <w:jc w:val="both"/>
        <w:rPr>
          <w:rFonts w:cs="Times New Roman"/>
          <w:b/>
          <w:bCs/>
        </w:rPr>
      </w:pPr>
    </w:p>
    <w:p w:rsidR="008929BC" w:rsidRPr="004D0204" w:rsidRDefault="008929BC" w:rsidP="00DB435A">
      <w:pPr>
        <w:numPr>
          <w:ilvl w:val="0"/>
          <w:numId w:val="6"/>
        </w:numPr>
        <w:tabs>
          <w:tab w:val="left" w:pos="426"/>
        </w:tabs>
        <w:spacing w:after="0" w:line="240" w:lineRule="auto"/>
        <w:ind w:left="0" w:firstLine="0"/>
        <w:jc w:val="both"/>
        <w:rPr>
          <w:rFonts w:cs="Times New Roman"/>
          <w:b/>
          <w:bCs/>
        </w:rPr>
      </w:pPr>
      <w:r w:rsidRPr="004D0204">
        <w:rPr>
          <w:rFonts w:cs="Times New Roman"/>
          <w:b/>
          <w:bCs/>
        </w:rPr>
        <w:t xml:space="preserve">Требования к поставке и сертификации поставляемого Оборудования </w:t>
      </w:r>
    </w:p>
    <w:p w:rsidR="008929BC" w:rsidRPr="004D0204" w:rsidRDefault="008929BC" w:rsidP="00DB435A">
      <w:pPr>
        <w:spacing w:after="0" w:line="240" w:lineRule="auto"/>
        <w:jc w:val="both"/>
        <w:rPr>
          <w:rFonts w:cs="Times New Roman"/>
        </w:rPr>
      </w:pPr>
      <w:r w:rsidRPr="004D0204">
        <w:rPr>
          <w:rFonts w:cs="Times New Roman"/>
          <w:bCs/>
        </w:rPr>
        <w:t>10.1</w:t>
      </w:r>
      <w:r>
        <w:rPr>
          <w:rFonts w:cs="Times New Roman"/>
          <w:bCs/>
        </w:rPr>
        <w:t>.</w:t>
      </w:r>
      <w:r w:rsidRPr="004D0204">
        <w:rPr>
          <w:rFonts w:cs="Times New Roman"/>
          <w:bCs/>
        </w:rPr>
        <w:t xml:space="preserve"> </w:t>
      </w:r>
      <w:r w:rsidRPr="004D0204">
        <w:rPr>
          <w:rFonts w:cs="Times New Roman"/>
        </w:rPr>
        <w:t>Качество Оборудования должно соответствовать требованиям ГОСТ, ТУ изготовителя, а в случае их отсутствия аналогичным требованиям, принятым на международном уровне, и Оборудование должно иметь сертификат соответствия требованиям Европейского Сообщества.</w:t>
      </w:r>
    </w:p>
    <w:p w:rsidR="008929BC" w:rsidRPr="004D0204" w:rsidRDefault="008929BC" w:rsidP="00DB435A">
      <w:pPr>
        <w:spacing w:after="0" w:line="240" w:lineRule="auto"/>
        <w:jc w:val="both"/>
        <w:rPr>
          <w:rFonts w:cs="Times New Roman"/>
        </w:rPr>
      </w:pPr>
      <w:r w:rsidRPr="004D0204">
        <w:rPr>
          <w:rFonts w:cs="Times New Roman"/>
        </w:rPr>
        <w:t>10.2</w:t>
      </w:r>
      <w:r>
        <w:rPr>
          <w:rFonts w:cs="Times New Roman"/>
        </w:rPr>
        <w:t>.</w:t>
      </w:r>
      <w:r w:rsidRPr="004D0204">
        <w:rPr>
          <w:rFonts w:cs="Times New Roman"/>
        </w:rPr>
        <w:t xml:space="preserve"> Поставляемое Оборудование  должно иметь с</w:t>
      </w:r>
      <w:r w:rsidRPr="004D0204">
        <w:rPr>
          <w:rFonts w:cs="Times New Roman"/>
          <w:bCs/>
        </w:rPr>
        <w:t>ертификат соответствия Госстандарта России (системы сертификации ГОСТ Р) и соответствующую маркировку.</w:t>
      </w:r>
      <w:r w:rsidRPr="004D0204">
        <w:rPr>
          <w:rFonts w:cs="Times New Roman"/>
        </w:rPr>
        <w:t xml:space="preserve"> </w:t>
      </w:r>
    </w:p>
    <w:p w:rsidR="008929BC" w:rsidRPr="004D0204" w:rsidRDefault="008929BC" w:rsidP="00DB435A">
      <w:pPr>
        <w:spacing w:after="0" w:line="240" w:lineRule="auto"/>
        <w:jc w:val="both"/>
        <w:rPr>
          <w:rFonts w:cs="Times New Roman"/>
          <w:bCs/>
        </w:rPr>
      </w:pPr>
      <w:r w:rsidRPr="004D0204">
        <w:rPr>
          <w:rFonts w:cs="Times New Roman"/>
          <w:bCs/>
        </w:rPr>
        <w:t>10.3</w:t>
      </w:r>
      <w:r>
        <w:rPr>
          <w:rFonts w:cs="Times New Roman"/>
          <w:bCs/>
        </w:rPr>
        <w:t>.</w:t>
      </w:r>
      <w:r w:rsidRPr="004D0204">
        <w:rPr>
          <w:rFonts w:cs="Times New Roman"/>
          <w:bCs/>
        </w:rPr>
        <w:t xml:space="preserve"> Средства измерений, входящие в состав Оборудования и комплект поставки, при наличии к ним требований к обязательной поверке в технической документации на оборудование должны быть поверены. Поверка должна быть произведена не ранее чем за 5 месяцев до даты доставки.</w:t>
      </w:r>
    </w:p>
    <w:p w:rsidR="008929BC" w:rsidRPr="004D0204" w:rsidRDefault="008929BC" w:rsidP="00DB435A">
      <w:pPr>
        <w:spacing w:after="0" w:line="240" w:lineRule="auto"/>
        <w:ind w:firstLine="709"/>
        <w:jc w:val="both"/>
        <w:rPr>
          <w:rFonts w:cs="Times New Roman"/>
        </w:rPr>
      </w:pPr>
    </w:p>
    <w:p w:rsidR="008929BC" w:rsidRPr="004D0204" w:rsidRDefault="008929BC" w:rsidP="00DB435A">
      <w:pPr>
        <w:numPr>
          <w:ilvl w:val="0"/>
          <w:numId w:val="6"/>
        </w:numPr>
        <w:shd w:val="clear" w:color="auto" w:fill="FFFFFF"/>
        <w:tabs>
          <w:tab w:val="left" w:pos="426"/>
        </w:tabs>
        <w:autoSpaceDE w:val="0"/>
        <w:spacing w:after="0" w:line="240" w:lineRule="auto"/>
        <w:ind w:left="0" w:firstLine="0"/>
        <w:jc w:val="both"/>
        <w:rPr>
          <w:rFonts w:cs="Times New Roman"/>
          <w:b/>
          <w:strike/>
          <w:color w:val="FF0000"/>
        </w:rPr>
      </w:pPr>
      <w:r w:rsidRPr="004D0204">
        <w:rPr>
          <w:rFonts w:cs="Times New Roman"/>
          <w:b/>
        </w:rPr>
        <w:t xml:space="preserve">Условия поставки </w:t>
      </w:r>
    </w:p>
    <w:p w:rsidR="008929BC" w:rsidRPr="004D0204" w:rsidRDefault="008929BC" w:rsidP="00DB435A">
      <w:pPr>
        <w:shd w:val="clear" w:color="auto" w:fill="FFFFFF"/>
        <w:autoSpaceDE w:val="0"/>
        <w:autoSpaceDN w:val="0"/>
        <w:adjustRightInd w:val="0"/>
        <w:spacing w:after="0" w:line="240" w:lineRule="auto"/>
        <w:jc w:val="both"/>
        <w:rPr>
          <w:rFonts w:cs="Times New Roman"/>
          <w:b/>
        </w:rPr>
      </w:pPr>
      <w:r w:rsidRPr="004D0204">
        <w:rPr>
          <w:rFonts w:cs="Times New Roman"/>
          <w:b/>
        </w:rPr>
        <w:t>11.1</w:t>
      </w:r>
      <w:r>
        <w:rPr>
          <w:rFonts w:cs="Times New Roman"/>
          <w:b/>
        </w:rPr>
        <w:t>.</w:t>
      </w:r>
      <w:r w:rsidRPr="004D0204">
        <w:rPr>
          <w:rFonts w:cs="Times New Roman"/>
          <w:b/>
        </w:rPr>
        <w:t xml:space="preserve"> Сроки и место поставки</w:t>
      </w:r>
    </w:p>
    <w:p w:rsidR="008929BC" w:rsidRPr="00656A1C" w:rsidRDefault="008929BC" w:rsidP="00DB435A">
      <w:pPr>
        <w:spacing w:after="0" w:line="240" w:lineRule="auto"/>
        <w:jc w:val="both"/>
        <w:rPr>
          <w:rFonts w:cs="Times New Roman"/>
        </w:rPr>
      </w:pPr>
      <w:r w:rsidRPr="004D0204">
        <w:rPr>
          <w:rFonts w:cs="Times New Roman"/>
        </w:rPr>
        <w:t>Сроки поставки, место поставки в соответствии с условиями Контракта. Досрочная поставка возможна по взаимному соглашению, оформленному письменно, при условии, что к моменту поставки Заказчик может подвести необходимые коммуникации.</w:t>
      </w:r>
    </w:p>
    <w:p w:rsidR="008929BC" w:rsidRPr="004D0204" w:rsidRDefault="008929BC" w:rsidP="00DB435A">
      <w:pPr>
        <w:numPr>
          <w:ilvl w:val="0"/>
          <w:numId w:val="6"/>
        </w:numPr>
        <w:shd w:val="clear" w:color="auto" w:fill="FFFFFF"/>
        <w:tabs>
          <w:tab w:val="left" w:pos="426"/>
        </w:tabs>
        <w:autoSpaceDE w:val="0"/>
        <w:spacing w:after="0" w:line="240" w:lineRule="auto"/>
        <w:ind w:left="0" w:firstLine="0"/>
        <w:jc w:val="both"/>
        <w:rPr>
          <w:rFonts w:cs="Times New Roman"/>
          <w:b/>
        </w:rPr>
      </w:pPr>
      <w:r w:rsidRPr="004D0204">
        <w:rPr>
          <w:rFonts w:cs="Times New Roman"/>
          <w:b/>
        </w:rPr>
        <w:t>Срок гарантии на поставляемое Оборудование</w:t>
      </w:r>
    </w:p>
    <w:p w:rsidR="008929BC" w:rsidRDefault="008929BC" w:rsidP="00DB435A">
      <w:pPr>
        <w:spacing w:after="0" w:line="240" w:lineRule="auto"/>
        <w:jc w:val="both"/>
        <w:rPr>
          <w:rFonts w:cs="Times New Roman"/>
        </w:rPr>
      </w:pPr>
      <w:r w:rsidRPr="004D0204">
        <w:rPr>
          <w:rFonts w:cs="Times New Roman"/>
        </w:rPr>
        <w:t xml:space="preserve">Исполнитель гарантирует нормальную работу поставляемого Оборудования, узлов и деталей в течение </w:t>
      </w:r>
      <w:r w:rsidRPr="004F04F1">
        <w:rPr>
          <w:rFonts w:cs="Times New Roman"/>
        </w:rPr>
        <w:t xml:space="preserve">12 (двенадцати) месяцев со дня подписания Транспортной накладной или </w:t>
      </w:r>
      <w:r w:rsidRPr="004F04F1">
        <w:rPr>
          <w:rFonts w:cs="Times New Roman"/>
          <w:lang w:val="en-US"/>
        </w:rPr>
        <w:t>CMR</w:t>
      </w:r>
      <w:r>
        <w:rPr>
          <w:rFonts w:cs="Times New Roman"/>
        </w:rPr>
        <w:t xml:space="preserve"> при поставке Оборудования Заказчику</w:t>
      </w:r>
      <w:r w:rsidRPr="004D0204">
        <w:rPr>
          <w:rFonts w:cs="Times New Roman"/>
        </w:rPr>
        <w:t xml:space="preserve"> </w:t>
      </w:r>
      <w:r>
        <w:rPr>
          <w:rFonts w:cs="Times New Roman"/>
        </w:rPr>
        <w:t xml:space="preserve">и </w:t>
      </w:r>
      <w:r w:rsidRPr="004D0204">
        <w:rPr>
          <w:rFonts w:cs="Times New Roman"/>
        </w:rPr>
        <w:t>при условии правильной эксплуатации согласно «Руководству по эксплуатации и технической документации».</w:t>
      </w:r>
    </w:p>
    <w:p w:rsidR="008929BC" w:rsidRPr="004D0204" w:rsidRDefault="008929BC" w:rsidP="00DB435A">
      <w:pPr>
        <w:spacing w:after="0" w:line="240" w:lineRule="auto"/>
        <w:jc w:val="both"/>
        <w:rPr>
          <w:rFonts w:cs="Times New Roman"/>
        </w:rPr>
      </w:pPr>
    </w:p>
    <w:p w:rsidR="008929BC" w:rsidRPr="004D0204" w:rsidRDefault="008929BC" w:rsidP="00DB435A">
      <w:pPr>
        <w:numPr>
          <w:ilvl w:val="0"/>
          <w:numId w:val="6"/>
        </w:numPr>
        <w:tabs>
          <w:tab w:val="left" w:pos="284"/>
        </w:tabs>
        <w:spacing w:after="0" w:line="240" w:lineRule="auto"/>
        <w:ind w:left="0" w:firstLine="0"/>
        <w:jc w:val="both"/>
        <w:rPr>
          <w:rFonts w:cs="Times New Roman"/>
          <w:b/>
          <w:bCs/>
        </w:rPr>
      </w:pPr>
      <w:r>
        <w:rPr>
          <w:rFonts w:cs="Times New Roman"/>
          <w:b/>
          <w:bCs/>
        </w:rPr>
        <w:t xml:space="preserve"> </w:t>
      </w:r>
      <w:r w:rsidRPr="004D0204">
        <w:rPr>
          <w:rFonts w:cs="Times New Roman"/>
          <w:b/>
          <w:bCs/>
        </w:rPr>
        <w:t>Дополнительные условия</w:t>
      </w:r>
    </w:p>
    <w:p w:rsidR="008929BC" w:rsidRPr="004D0204" w:rsidRDefault="008929BC" w:rsidP="00DB435A">
      <w:pPr>
        <w:spacing w:after="0" w:line="240" w:lineRule="auto"/>
        <w:jc w:val="both"/>
        <w:rPr>
          <w:rFonts w:cs="Times New Roman"/>
        </w:rPr>
      </w:pPr>
      <w:r w:rsidRPr="004D0204">
        <w:rPr>
          <w:rFonts w:cs="Times New Roman"/>
        </w:rPr>
        <w:t>13.1</w:t>
      </w:r>
      <w:r>
        <w:rPr>
          <w:rFonts w:cs="Times New Roman"/>
        </w:rPr>
        <w:t>.</w:t>
      </w:r>
      <w:r w:rsidRPr="004D0204">
        <w:rPr>
          <w:rFonts w:cs="Times New Roman"/>
        </w:rPr>
        <w:t xml:space="preserve"> Исполнитель должен иметь собственную сервисную сеть..</w:t>
      </w:r>
    </w:p>
    <w:p w:rsidR="008929BC" w:rsidRPr="004D0204" w:rsidRDefault="008929BC" w:rsidP="00DB435A">
      <w:pPr>
        <w:tabs>
          <w:tab w:val="left" w:pos="567"/>
        </w:tabs>
        <w:spacing w:after="0" w:line="240" w:lineRule="auto"/>
        <w:jc w:val="both"/>
        <w:rPr>
          <w:rFonts w:cs="Times New Roman"/>
        </w:rPr>
      </w:pPr>
      <w:r w:rsidRPr="004D0204">
        <w:rPr>
          <w:rFonts w:cs="Times New Roman"/>
        </w:rPr>
        <w:t>13.2</w:t>
      </w:r>
      <w:r>
        <w:rPr>
          <w:rFonts w:cs="Times New Roman"/>
        </w:rPr>
        <w:t>.</w:t>
      </w:r>
      <w:r w:rsidRPr="004D0204">
        <w:rPr>
          <w:rFonts w:cs="Times New Roman"/>
        </w:rPr>
        <w:t xml:space="preserve"> Исполнитель должен обеспечить возможность послегарантийного обслуживания Оборудования по дополнительному договору.</w:t>
      </w:r>
    </w:p>
    <w:p w:rsidR="008929BC" w:rsidRPr="004D0204" w:rsidRDefault="008929BC" w:rsidP="00DB435A">
      <w:pPr>
        <w:spacing w:after="0" w:line="240" w:lineRule="auto"/>
        <w:jc w:val="both"/>
        <w:rPr>
          <w:rFonts w:cs="Times New Roman"/>
        </w:rPr>
      </w:pPr>
      <w:r w:rsidRPr="004D0204">
        <w:rPr>
          <w:rFonts w:cs="Times New Roman"/>
        </w:rPr>
        <w:t xml:space="preserve">13.3. </w:t>
      </w:r>
      <w:r w:rsidRPr="004D0204">
        <w:rPr>
          <w:rFonts w:cs="Times New Roman"/>
          <w:kern w:val="1"/>
        </w:rPr>
        <w:t>В связи с технологическими требованиями и особенностями процессов поставка аналогов не допускается.</w:t>
      </w:r>
    </w:p>
    <w:p w:rsidR="008929BC" w:rsidRPr="004D0204" w:rsidRDefault="008929BC" w:rsidP="00DB435A">
      <w:pPr>
        <w:spacing w:after="0" w:line="240" w:lineRule="auto"/>
        <w:ind w:firstLine="709"/>
        <w:jc w:val="both"/>
        <w:rPr>
          <w:rFonts w:cs="Times New Roman"/>
        </w:rPr>
      </w:pPr>
    </w:p>
    <w:p w:rsidR="008929BC" w:rsidRPr="004D0204" w:rsidRDefault="008929BC" w:rsidP="00DB435A">
      <w:pPr>
        <w:spacing w:after="0" w:line="240" w:lineRule="auto"/>
        <w:ind w:firstLine="709"/>
        <w:jc w:val="both"/>
        <w:rPr>
          <w:rFonts w:cs="Times New Roman"/>
        </w:rPr>
      </w:pPr>
      <w:r w:rsidRPr="004D0204">
        <w:rPr>
          <w:rFonts w:cs="Times New Roman"/>
          <w:b/>
        </w:rPr>
        <w:t xml:space="preserve"> </w:t>
      </w:r>
    </w:p>
    <w:tbl>
      <w:tblPr>
        <w:tblW w:w="0" w:type="auto"/>
        <w:tblBorders>
          <w:insideH w:val="single" w:sz="4" w:space="0" w:color="auto"/>
        </w:tblBorders>
        <w:tblLook w:val="00A0"/>
      </w:tblPr>
      <w:tblGrid>
        <w:gridCol w:w="4699"/>
        <w:gridCol w:w="4872"/>
      </w:tblGrid>
      <w:tr w:rsidR="008929BC" w:rsidRPr="004D0204" w:rsidTr="0041002F">
        <w:tc>
          <w:tcPr>
            <w:tcW w:w="4699" w:type="dxa"/>
          </w:tcPr>
          <w:p w:rsidR="008929BC" w:rsidRPr="009E3620" w:rsidRDefault="008929BC" w:rsidP="0041002F">
            <w:pPr>
              <w:spacing w:after="0" w:line="240" w:lineRule="auto"/>
              <w:rPr>
                <w:rFonts w:cs="Times New Roman"/>
              </w:rPr>
            </w:pPr>
            <w:r w:rsidRPr="009E3620">
              <w:rPr>
                <w:rFonts w:cs="Times New Roman"/>
              </w:rPr>
              <w:t xml:space="preserve">Исполнитель: </w:t>
            </w:r>
            <w:r w:rsidRPr="009E3620">
              <w:rPr>
                <w:rFonts w:cs="Times New Roman"/>
                <w:b/>
              </w:rPr>
              <w:t xml:space="preserve">ООО «Вебер Комеханикс» </w:t>
            </w:r>
          </w:p>
          <w:p w:rsidR="008929BC" w:rsidRDefault="008929BC" w:rsidP="0041002F">
            <w:pPr>
              <w:spacing w:after="0" w:line="240" w:lineRule="auto"/>
              <w:rPr>
                <w:rFonts w:cs="Times New Roman"/>
              </w:rPr>
            </w:pPr>
            <w:r w:rsidRPr="009E3620">
              <w:rPr>
                <w:rFonts w:cs="Times New Roman"/>
              </w:rPr>
              <w:t>Генеральный директор</w:t>
            </w:r>
          </w:p>
          <w:p w:rsidR="008929BC" w:rsidRDefault="008929BC" w:rsidP="0041002F">
            <w:pPr>
              <w:spacing w:after="0" w:line="240" w:lineRule="auto"/>
              <w:rPr>
                <w:rFonts w:cs="Times New Roman"/>
              </w:rPr>
            </w:pPr>
          </w:p>
          <w:p w:rsidR="008929BC" w:rsidRPr="009E3620" w:rsidRDefault="008929BC" w:rsidP="0041002F">
            <w:pPr>
              <w:spacing w:after="0" w:line="240" w:lineRule="auto"/>
              <w:rPr>
                <w:rFonts w:cs="Times New Roman"/>
              </w:rPr>
            </w:pPr>
          </w:p>
          <w:p w:rsidR="008929BC" w:rsidRPr="009E3620" w:rsidRDefault="008929BC" w:rsidP="0041002F">
            <w:pPr>
              <w:spacing w:after="0" w:line="240" w:lineRule="auto"/>
              <w:rPr>
                <w:rFonts w:cs="Times New Roman"/>
              </w:rPr>
            </w:pPr>
            <w:r w:rsidRPr="009E3620">
              <w:rPr>
                <w:rFonts w:cs="Times New Roman"/>
              </w:rPr>
              <w:t>Подпись_________</w:t>
            </w:r>
            <w:r>
              <w:rPr>
                <w:rFonts w:cs="Times New Roman"/>
              </w:rPr>
              <w:t>__</w:t>
            </w:r>
            <w:r w:rsidRPr="009E3620">
              <w:rPr>
                <w:rFonts w:cs="Times New Roman"/>
              </w:rPr>
              <w:t>_________ /Р.Р. Борсуков/</w:t>
            </w:r>
          </w:p>
          <w:p w:rsidR="008929BC" w:rsidRPr="004D0204" w:rsidRDefault="008929BC" w:rsidP="0041002F">
            <w:pPr>
              <w:spacing w:after="0" w:line="240" w:lineRule="auto"/>
              <w:rPr>
                <w:rFonts w:cs="Times New Roman"/>
                <w:b/>
              </w:rPr>
            </w:pPr>
            <w:r w:rsidRPr="009E3620">
              <w:rPr>
                <w:rFonts w:cs="Times New Roman"/>
              </w:rPr>
              <w:t>М.П.</w:t>
            </w:r>
          </w:p>
        </w:tc>
        <w:tc>
          <w:tcPr>
            <w:tcW w:w="4872" w:type="dxa"/>
          </w:tcPr>
          <w:p w:rsidR="008929BC" w:rsidRPr="009E3620" w:rsidRDefault="008929BC" w:rsidP="0041002F">
            <w:pPr>
              <w:spacing w:after="0" w:line="240" w:lineRule="auto"/>
              <w:rPr>
                <w:rFonts w:cs="Times New Roman"/>
              </w:rPr>
            </w:pPr>
            <w:r w:rsidRPr="009E3620">
              <w:rPr>
                <w:rFonts w:cs="Times New Roman"/>
              </w:rPr>
              <w:t xml:space="preserve">Заказчик: </w:t>
            </w:r>
            <w:r w:rsidRPr="009E3620">
              <w:rPr>
                <w:rFonts w:cs="Times New Roman"/>
                <w:b/>
              </w:rPr>
              <w:t xml:space="preserve">ОАО «Марийский машиностроительный завод» </w:t>
            </w:r>
          </w:p>
          <w:p w:rsidR="008929BC" w:rsidRDefault="008929BC" w:rsidP="0041002F">
            <w:pPr>
              <w:spacing w:after="0" w:line="240" w:lineRule="auto"/>
              <w:rPr>
                <w:rFonts w:cs="Times New Roman"/>
              </w:rPr>
            </w:pPr>
            <w:r w:rsidRPr="009E3620">
              <w:rPr>
                <w:rFonts w:cs="Times New Roman"/>
              </w:rPr>
              <w:t xml:space="preserve">Генеральный директор </w:t>
            </w:r>
          </w:p>
          <w:p w:rsidR="008929BC" w:rsidRPr="009E3620" w:rsidRDefault="008929BC" w:rsidP="0041002F">
            <w:pPr>
              <w:spacing w:after="0" w:line="240" w:lineRule="auto"/>
              <w:rPr>
                <w:rFonts w:cs="Times New Roman"/>
              </w:rPr>
            </w:pPr>
          </w:p>
          <w:p w:rsidR="008929BC" w:rsidRPr="009E3620" w:rsidRDefault="008929BC" w:rsidP="0041002F">
            <w:pPr>
              <w:spacing w:after="0" w:line="240" w:lineRule="auto"/>
              <w:rPr>
                <w:rFonts w:cs="Times New Roman"/>
              </w:rPr>
            </w:pPr>
            <w:r>
              <w:rPr>
                <w:rFonts w:cs="Times New Roman"/>
              </w:rPr>
              <w:t>Подпись________________</w:t>
            </w:r>
            <w:r w:rsidRPr="009E3620">
              <w:rPr>
                <w:rFonts w:cs="Times New Roman"/>
              </w:rPr>
              <w:t>_____ /Б. И. Ефремов/</w:t>
            </w:r>
          </w:p>
          <w:p w:rsidR="008929BC" w:rsidRPr="004D0204" w:rsidRDefault="008929BC" w:rsidP="0041002F">
            <w:pPr>
              <w:spacing w:after="0" w:line="240" w:lineRule="auto"/>
              <w:rPr>
                <w:rFonts w:cs="Times New Roman"/>
                <w:b/>
              </w:rPr>
            </w:pPr>
            <w:r w:rsidRPr="009E3620">
              <w:rPr>
                <w:rFonts w:cs="Times New Roman"/>
              </w:rPr>
              <w:t>М.П.</w:t>
            </w:r>
          </w:p>
        </w:tc>
      </w:tr>
    </w:tbl>
    <w:p w:rsidR="008929BC" w:rsidRDefault="008929BC" w:rsidP="00DB435A">
      <w:pPr>
        <w:ind w:firstLine="567"/>
      </w:pPr>
    </w:p>
    <w:sectPr w:rsidR="008929BC" w:rsidSect="00DB435A">
      <w:pgSz w:w="11906" w:h="16838"/>
      <w:pgMar w:top="851"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9BC" w:rsidRDefault="008929BC" w:rsidP="00DB435A">
      <w:pPr>
        <w:spacing w:after="0" w:line="240" w:lineRule="auto"/>
      </w:pPr>
      <w:r>
        <w:separator/>
      </w:r>
    </w:p>
  </w:endnote>
  <w:endnote w:type="continuationSeparator" w:id="0">
    <w:p w:rsidR="008929BC" w:rsidRDefault="008929BC" w:rsidP="00DB4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DL">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9BC" w:rsidRDefault="008929BC" w:rsidP="00DB435A">
      <w:pPr>
        <w:spacing w:after="0" w:line="240" w:lineRule="auto"/>
      </w:pPr>
      <w:r>
        <w:separator/>
      </w:r>
    </w:p>
  </w:footnote>
  <w:footnote w:type="continuationSeparator" w:id="0">
    <w:p w:rsidR="008929BC" w:rsidRDefault="008929BC" w:rsidP="00DB43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8D39B5"/>
    <w:multiLevelType w:val="hybridMultilevel"/>
    <w:tmpl w:val="F0F6D666"/>
    <w:lvl w:ilvl="0" w:tplc="BBF65632">
      <w:start w:val="1"/>
      <w:numFmt w:val="decimal"/>
      <w:lvlText w:val="%1."/>
      <w:lvlJc w:val="left"/>
      <w:pPr>
        <w:ind w:left="1287" w:hanging="360"/>
      </w:pPr>
      <w:rPr>
        <w:rFonts w:cs="Times New Roman"/>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3512D45"/>
    <w:multiLevelType w:val="hybridMultilevel"/>
    <w:tmpl w:val="01DC90BE"/>
    <w:lvl w:ilvl="0" w:tplc="C3F04C28">
      <w:start w:val="71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2323C9"/>
    <w:multiLevelType w:val="hybridMultilevel"/>
    <w:tmpl w:val="4CFCEB6E"/>
    <w:lvl w:ilvl="0" w:tplc="06F2D14E">
      <w:start w:val="6"/>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731A5D"/>
    <w:multiLevelType w:val="hybridMultilevel"/>
    <w:tmpl w:val="4A1C9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F94D79"/>
    <w:multiLevelType w:val="hybridMultilevel"/>
    <w:tmpl w:val="E0280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893F4F"/>
    <w:multiLevelType w:val="hybridMultilevel"/>
    <w:tmpl w:val="140C54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57056A4"/>
    <w:multiLevelType w:val="hybridMultilevel"/>
    <w:tmpl w:val="DC506C4C"/>
    <w:lvl w:ilvl="0" w:tplc="46CA2F20">
      <w:start w:val="8"/>
      <w:numFmt w:val="decimal"/>
      <w:lvlText w:val="%1."/>
      <w:lvlJc w:val="left"/>
      <w:pPr>
        <w:ind w:left="786" w:hanging="360"/>
      </w:pPr>
      <w:rPr>
        <w:rFonts w:cs="Times New Roman" w:hint="default"/>
        <w:b/>
        <w:strike w:val="0"/>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7017745A"/>
    <w:multiLevelType w:val="hybridMultilevel"/>
    <w:tmpl w:val="C2EA02EA"/>
    <w:lvl w:ilvl="0" w:tplc="0419000F">
      <w:start w:val="1"/>
      <w:numFmt w:val="decimal"/>
      <w:lvlText w:val="%1."/>
      <w:lvlJc w:val="left"/>
      <w:pPr>
        <w:tabs>
          <w:tab w:val="num" w:pos="847"/>
        </w:tabs>
        <w:ind w:left="847"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A4B652E"/>
    <w:multiLevelType w:val="hybridMultilevel"/>
    <w:tmpl w:val="256A9542"/>
    <w:lvl w:ilvl="0" w:tplc="8BFA7920">
      <w:start w:val="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8"/>
  </w:num>
  <w:num w:numId="3">
    <w:abstractNumId w:val="3"/>
  </w:num>
  <w:num w:numId="4">
    <w:abstractNumId w:val="6"/>
  </w:num>
  <w:num w:numId="5">
    <w:abstractNumId w:val="1"/>
  </w:num>
  <w:num w:numId="6">
    <w:abstractNumId w:val="7"/>
  </w:num>
  <w:num w:numId="7">
    <w:abstractNumId w:val="4"/>
  </w:num>
  <w:num w:numId="8">
    <w:abstractNumId w:val="2"/>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35A"/>
    <w:rsid w:val="0007487E"/>
    <w:rsid w:val="000A12D4"/>
    <w:rsid w:val="000C33FE"/>
    <w:rsid w:val="00122CE0"/>
    <w:rsid w:val="001947CC"/>
    <w:rsid w:val="001E0AD8"/>
    <w:rsid w:val="0022706D"/>
    <w:rsid w:val="00236CF7"/>
    <w:rsid w:val="0041002F"/>
    <w:rsid w:val="00474AB2"/>
    <w:rsid w:val="00482E86"/>
    <w:rsid w:val="004D0204"/>
    <w:rsid w:val="004F04F1"/>
    <w:rsid w:val="0053754F"/>
    <w:rsid w:val="005A398A"/>
    <w:rsid w:val="00656A1C"/>
    <w:rsid w:val="008870CF"/>
    <w:rsid w:val="008929BC"/>
    <w:rsid w:val="009563D3"/>
    <w:rsid w:val="00990A66"/>
    <w:rsid w:val="009E3620"/>
    <w:rsid w:val="00A73346"/>
    <w:rsid w:val="00A84F41"/>
    <w:rsid w:val="00C72182"/>
    <w:rsid w:val="00D56AEA"/>
    <w:rsid w:val="00DB435A"/>
    <w:rsid w:val="00E23094"/>
    <w:rsid w:val="00F55FFA"/>
    <w:rsid w:val="00F73B8E"/>
    <w:rsid w:val="00F77823"/>
    <w:rsid w:val="00FE39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5A"/>
    <w:pPr>
      <w:spacing w:after="200" w:line="276" w:lineRule="auto"/>
    </w:pPr>
    <w:rPr>
      <w:rFonts w:ascii="Times New Roman" w:hAnsi="Times New Roman" w:cs="Calibri"/>
      <w:lang w:eastAsia="ar-SA"/>
    </w:rPr>
  </w:style>
  <w:style w:type="paragraph" w:styleId="Heading2">
    <w:name w:val="heading 2"/>
    <w:basedOn w:val="Normal"/>
    <w:next w:val="Normal"/>
    <w:link w:val="Heading2Char"/>
    <w:uiPriority w:val="99"/>
    <w:qFormat/>
    <w:rsid w:val="00DB435A"/>
    <w:pPr>
      <w:keepNext/>
      <w:numPr>
        <w:ilvl w:val="1"/>
        <w:numId w:val="1"/>
      </w:numPr>
      <w:spacing w:after="0" w:line="240" w:lineRule="auto"/>
      <w:jc w:val="center"/>
      <w:outlineLvl w:val="1"/>
    </w:pPr>
    <w:rPr>
      <w:rFonts w:eastAsia="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B435A"/>
    <w:rPr>
      <w:rFonts w:ascii="Times New Roman" w:hAnsi="Times New Roman" w:cs="Calibri"/>
      <w:b/>
      <w:bCs/>
      <w:sz w:val="24"/>
      <w:szCs w:val="24"/>
      <w:lang w:eastAsia="ar-SA" w:bidi="ar-SA"/>
    </w:rPr>
  </w:style>
  <w:style w:type="paragraph" w:customStyle="1" w:styleId="ConsPlusNormal">
    <w:name w:val="ConsPlusNormal"/>
    <w:uiPriority w:val="99"/>
    <w:rsid w:val="00DB435A"/>
    <w:pPr>
      <w:widowControl w:val="0"/>
      <w:suppressAutoHyphens/>
      <w:autoSpaceDE w:val="0"/>
      <w:ind w:firstLine="720"/>
    </w:pPr>
    <w:rPr>
      <w:rFonts w:ascii="Arial" w:eastAsia="Times New Roman" w:hAnsi="Arial" w:cs="Arial"/>
      <w:sz w:val="20"/>
      <w:szCs w:val="20"/>
      <w:lang w:eastAsia="ar-SA"/>
    </w:rPr>
  </w:style>
  <w:style w:type="paragraph" w:customStyle="1" w:styleId="1">
    <w:name w:val="Обычный1"/>
    <w:uiPriority w:val="99"/>
    <w:rsid w:val="00DB435A"/>
    <w:pPr>
      <w:suppressAutoHyphens/>
    </w:pPr>
    <w:rPr>
      <w:rFonts w:ascii="TimesDL" w:eastAsia="Times New Roman" w:hAnsi="TimesDL" w:cs="Calibri"/>
      <w:sz w:val="24"/>
      <w:lang w:val="en-US" w:eastAsia="ar-SA"/>
    </w:rPr>
  </w:style>
  <w:style w:type="paragraph" w:styleId="Header">
    <w:name w:val="header"/>
    <w:basedOn w:val="Normal"/>
    <w:link w:val="HeaderChar"/>
    <w:uiPriority w:val="99"/>
    <w:semiHidden/>
    <w:rsid w:val="00DB435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B435A"/>
    <w:rPr>
      <w:rFonts w:ascii="Times New Roman" w:hAnsi="Times New Roman" w:cs="Calibri"/>
      <w:lang w:eastAsia="ar-SA" w:bidi="ar-SA"/>
    </w:rPr>
  </w:style>
  <w:style w:type="paragraph" w:styleId="Footer">
    <w:name w:val="footer"/>
    <w:basedOn w:val="Normal"/>
    <w:link w:val="FooterChar"/>
    <w:uiPriority w:val="99"/>
    <w:semiHidden/>
    <w:rsid w:val="00DB435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B435A"/>
    <w:rPr>
      <w:rFonts w:ascii="Times New Roman" w:hAnsi="Times New Roman" w:cs="Calibri"/>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8</Pages>
  <Words>3878</Words>
  <Characters>22108</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ChuhlancevaOV</cp:lastModifiedBy>
  <cp:revision>6</cp:revision>
  <dcterms:created xsi:type="dcterms:W3CDTF">2014-04-02T04:24:00Z</dcterms:created>
  <dcterms:modified xsi:type="dcterms:W3CDTF">2014-04-04T07:05:00Z</dcterms:modified>
</cp:coreProperties>
</file>