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9B" w:rsidRDefault="009A57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Протокол </w:t>
      </w:r>
      <w:r>
        <w:rPr>
          <w:b/>
          <w:bCs/>
        </w:rPr>
        <w:br/>
        <w:t xml:space="preserve">Подведения итогов </w:t>
      </w:r>
      <w:r>
        <w:rPr>
          <w:b/>
          <w:bCs/>
        </w:rPr>
        <w:br/>
        <w:t>31705361442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3"/>
        <w:gridCol w:w="4819"/>
      </w:tblGrid>
      <w:tr w:rsidR="009A579B">
        <w:trPr>
          <w:trHeight w:val="10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9A579B" w:rsidRDefault="009A5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Йошкар-Ола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A579B" w:rsidRDefault="009A57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t>«25» августа 2017г.</w:t>
            </w:r>
          </w:p>
        </w:tc>
      </w:tr>
    </w:tbl>
    <w:p w:rsidR="009A579B" w:rsidRDefault="009A579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Заказчиком является: Акционерное общество "Марийский машиностроительный завод"</w:t>
      </w:r>
    </w:p>
    <w:p w:rsidR="009A579B" w:rsidRDefault="009A579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b/>
          <w:bCs/>
        </w:rPr>
        <w:t>1. Наименование процедуры и предмета договора :</w:t>
      </w:r>
      <w:r>
        <w:t xml:space="preserve"> </w:t>
      </w:r>
      <w:r>
        <w:br/>
        <w:t>Поставка ножниц гильотинных гидравлических НГ3418 (Россия) в полном соответствии с техническими характеристиками, наименованием, количеством, ценами, согласно Спецификациям (Приложения №1, №2  к Договору)., лот №1: Поставка ножниц гильотинных гидравлических НГ3418</w:t>
      </w:r>
    </w:p>
    <w:p w:rsidR="009A579B" w:rsidRDefault="009A579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b/>
          <w:bCs/>
        </w:rPr>
        <w:t>2. Начальная цена договора:</w:t>
      </w:r>
      <w:r>
        <w:t xml:space="preserve"> </w:t>
      </w:r>
      <w:r>
        <w:br/>
        <w:t>2 000 700 RUB</w:t>
      </w:r>
    </w:p>
    <w:p w:rsidR="009A579B" w:rsidRDefault="009A579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3. Извещение и документация о проведении настоящей процедуры были размещены «26» июля 2017 года на сайте ЭТП ГПБ, по адресу в сети «Интернет»: https://etp.gpb.ru.</w:t>
      </w:r>
    </w:p>
    <w:p w:rsidR="009A579B" w:rsidRDefault="009A579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 xml:space="preserve">4. Состав комиссии. </w:t>
      </w:r>
      <w:r>
        <w:br/>
        <w:t xml:space="preserve">На заседании комиссии (), при подведении итогов процедуры присутствовали: </w:t>
      </w:r>
      <w:r>
        <w:br/>
      </w:r>
    </w:p>
    <w:p w:rsidR="009A579B" w:rsidRDefault="009A579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5. Были рассмотрены заявки следующих участников процедуры: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2"/>
        <w:gridCol w:w="1588"/>
        <w:gridCol w:w="2296"/>
        <w:gridCol w:w="1701"/>
        <w:gridCol w:w="2296"/>
      </w:tblGrid>
      <w:tr w:rsidR="009A579B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9B" w:rsidRDefault="009A5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Номер по ранжированию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9B" w:rsidRDefault="009A5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Порядковый номер участника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9B" w:rsidRDefault="009A5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9B" w:rsidRDefault="009A5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Сумма предложения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9B" w:rsidRDefault="009A5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A579B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9B" w:rsidRDefault="009A5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9B" w:rsidRDefault="009A5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Участник №3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9B" w:rsidRDefault="009A5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Закрытое акционерное общество "Нелидовский завод гидравлических прессов"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9B" w:rsidRDefault="009A5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1 990 696,50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9B" w:rsidRDefault="009A5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579B" w:rsidRDefault="009A579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6. Комиссия рассмотрела заявки на соответствие их требованиям, установленным документацией, а также содержащиеся в реестре участников, получивших регистрацию на электронной площадке, сведения об участнике, подавшем такую заявку на участие и приняла следующие решения: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8"/>
        <w:gridCol w:w="1701"/>
        <w:gridCol w:w="1814"/>
        <w:gridCol w:w="4989"/>
      </w:tblGrid>
      <w:tr w:rsidR="009A579B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9B" w:rsidRDefault="009A579B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Место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9B" w:rsidRDefault="009A5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Порядковый номер заявки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9B" w:rsidRDefault="009A5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Статус допуска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9B" w:rsidRDefault="009A5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Основание для решения</w:t>
            </w:r>
          </w:p>
        </w:tc>
      </w:tr>
      <w:tr w:rsidR="009A579B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9B" w:rsidRDefault="009A579B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9B" w:rsidRDefault="009A5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9B" w:rsidRDefault="009A5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9B" w:rsidRDefault="009A5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579B" w:rsidRDefault="009A579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Сведения о решении каждого члена комиссии о соответствии заявок участников:</w:t>
      </w:r>
    </w:p>
    <w:p w:rsidR="009A579B" w:rsidRDefault="009A579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7. По результатам подведения итогов заключить контракт с Закрытое акционерное общество «Нелидовский завод гидравлических прессов», предложившего цену контракта 1 990 696,50 RUB.</w:t>
      </w:r>
    </w:p>
    <w:p w:rsidR="009A579B" w:rsidRDefault="009A579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8. Договор заключается на условиях, предусмотренных документацией, по минимальной цене договора, предложенной указанным участником. Указанный участник  не вправе отказаться от заключения договора.</w:t>
      </w:r>
    </w:p>
    <w:p w:rsidR="009A579B" w:rsidRDefault="009A579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 xml:space="preserve">9. Протокол подведения итогов процедуры будет размещен на сайте ЭТП ГПБ, по адресу в сети «Интернет»: </w:t>
      </w:r>
      <w:hyperlink w:anchor="https://etp.gpb.ru" w:history="1">
        <w:r>
          <w:t>https://etp.gpb.ru</w:t>
        </w:r>
      </w:hyperlink>
      <w:r>
        <w:t xml:space="preserve"> в течение дня, следующего за днем подписания настоящего протокола.</w:t>
      </w:r>
    </w:p>
    <w:sectPr w:rsidR="009A579B" w:rsidSect="009A579B">
      <w:pgSz w:w="11907" w:h="16840"/>
      <w:pgMar w:top="1077" w:right="851" w:bottom="964" w:left="1418" w:header="284" w:footer="567" w:gutter="0"/>
      <w:pgNumType w:start="1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C0E"/>
    <w:rsid w:val="009A579B"/>
    <w:rsid w:val="00D5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307</Words>
  <Characters>1752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User</cp:lastModifiedBy>
  <cp:revision>2</cp:revision>
  <dcterms:created xsi:type="dcterms:W3CDTF">2017-08-25T12:01:00Z</dcterms:created>
  <dcterms:modified xsi:type="dcterms:W3CDTF">2017-08-25T12:01:00Z</dcterms:modified>
</cp:coreProperties>
</file>