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31705313576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«11» августа 2017г.</w:t>
            </w:r>
          </w:p>
        </w:tc>
      </w:tr>
    </w:tbl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картридж-наконе</w:t>
      </w:r>
      <w:r>
        <w:rPr>
          <w:rFonts w:ascii="Times New Roman" w:hAnsi="Times New Roman" w:cs="Times New Roman"/>
          <w:sz w:val="24"/>
          <w:szCs w:val="24"/>
        </w:rPr>
        <w:t>чников для паяльника Т245 в соответствии с требованиями Договора и Спецификации (Приложение № 1 к Договору)., лот №1: Поставка картридж-наконечников для паяльника Т245</w:t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14 130 EUR</w:t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</w:t>
      </w:r>
      <w:r>
        <w:rPr>
          <w:rFonts w:ascii="Times New Roman" w:hAnsi="Times New Roman" w:cs="Times New Roman"/>
          <w:sz w:val="24"/>
          <w:szCs w:val="24"/>
        </w:rPr>
        <w:t>ей процедуры были размещены «11» июля 2017 года на сайте ЭТП ГПБ, по адресу в сети «Интернет»: https://etp.gpb.ru.</w:t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(), 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</w:t>
      </w:r>
      <w:r>
        <w:rPr>
          <w:rFonts w:ascii="Times New Roman" w:hAnsi="Times New Roman" w:cs="Times New Roman"/>
          <w:sz w:val="24"/>
          <w:szCs w:val="24"/>
        </w:rPr>
        <w:t>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"Остек-АртТул"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11 897,46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"ВАРУС"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11 925,72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</w:t>
      </w:r>
      <w:r>
        <w:rPr>
          <w:rFonts w:ascii="Times New Roman" w:hAnsi="Times New Roman" w:cs="Times New Roman"/>
          <w:sz w:val="24"/>
          <w:szCs w:val="24"/>
        </w:rPr>
        <w:t>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заключить контрак</w:t>
      </w:r>
      <w:r>
        <w:rPr>
          <w:rFonts w:ascii="Times New Roman" w:hAnsi="Times New Roman" w:cs="Times New Roman"/>
          <w:sz w:val="24"/>
          <w:szCs w:val="24"/>
        </w:rPr>
        <w:t>т с Общество с ограниченной ответственностью «Остек-АртТул», предложившего цену контракта 11 897,46 EUR.</w:t>
      </w:r>
    </w:p>
    <w:p w:rsidR="0000000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</w:t>
      </w:r>
      <w:r>
        <w:rPr>
          <w:rFonts w:ascii="Times New Roman" w:hAnsi="Times New Roman" w:cs="Times New Roman"/>
          <w:sz w:val="24"/>
          <w:szCs w:val="24"/>
        </w:rPr>
        <w:t xml:space="preserve"> не вправе отказаться от заключения договора.</w:t>
      </w:r>
    </w:p>
    <w:p w:rsidR="00DB7770" w:rsidRDefault="00DB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</w:t>
      </w:r>
      <w:r>
        <w:rPr>
          <w:rFonts w:ascii="Times New Roman" w:hAnsi="Times New Roman" w:cs="Times New Roman"/>
          <w:sz w:val="24"/>
          <w:szCs w:val="24"/>
        </w:rPr>
        <w:t>ящего протокола.</w:t>
      </w:r>
    </w:p>
    <w:sectPr w:rsidR="00DB7770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6F7"/>
    <w:rsid w:val="004C76F7"/>
    <w:rsid w:val="00DB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Krokoz™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2017-08-11T05:35:00Z</dcterms:created>
  <dcterms:modified xsi:type="dcterms:W3CDTF">2017-08-11T05:35:00Z</dcterms:modified>
</cp:coreProperties>
</file>